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71473" w:rsidTr="0027147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71473" w:rsidRDefault="0027147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71473" w:rsidRDefault="0027147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71473" w:rsidRDefault="0027147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71473" w:rsidRDefault="0027147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71473" w:rsidRDefault="00271473" w:rsidP="00271473">
      <w:pPr>
        <w:widowControl w:val="0"/>
        <w:rPr>
          <w:sz w:val="16"/>
          <w:lang w:val="en-US"/>
        </w:rPr>
      </w:pPr>
    </w:p>
    <w:p w:rsidR="00271473" w:rsidRDefault="00271473" w:rsidP="00271473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71473" w:rsidRDefault="00271473" w:rsidP="00271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b/>
          <w:szCs w:val="28"/>
        </w:rPr>
        <w:t xml:space="preserve">Ҡ А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А Р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271473" w:rsidRDefault="00271473" w:rsidP="00271473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271473" w:rsidRDefault="00271473" w:rsidP="00271473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«15» </w:t>
      </w:r>
      <w:r w:rsidR="00372B37" w:rsidRPr="00CC190A">
        <w:rPr>
          <w:rFonts w:ascii="Times New Roman" w:hAnsi="Times New Roman"/>
          <w:bCs/>
          <w:szCs w:val="28"/>
        </w:rPr>
        <w:t>ғынуар</w:t>
      </w:r>
      <w:r>
        <w:rPr>
          <w:rFonts w:ascii="Times New Roman" w:hAnsi="Times New Roman"/>
          <w:szCs w:val="28"/>
        </w:rPr>
        <w:t xml:space="preserve"> 2021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 № П-1                  «15»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января 2021 г.</w:t>
      </w:r>
    </w:p>
    <w:p w:rsidR="00271473" w:rsidRDefault="00271473" w:rsidP="00271473">
      <w:pPr>
        <w:widowControl w:val="0"/>
        <w:jc w:val="both"/>
        <w:rPr>
          <w:rFonts w:ascii="Times New Roman" w:hAnsi="Times New Roman"/>
          <w:szCs w:val="28"/>
        </w:rPr>
      </w:pPr>
    </w:p>
    <w:p w:rsidR="00271473" w:rsidRPr="006C0FC7" w:rsidRDefault="00271473" w:rsidP="006C0FC7">
      <w:pPr>
        <w:ind w:firstLine="708"/>
        <w:jc w:val="center"/>
        <w:rPr>
          <w:rFonts w:asciiTheme="minorHAnsi" w:hAnsiTheme="minorHAnsi"/>
          <w:b/>
          <w:szCs w:val="28"/>
        </w:rPr>
      </w:pPr>
      <w:r>
        <w:rPr>
          <w:b/>
          <w:szCs w:val="28"/>
        </w:rPr>
        <w:t xml:space="preserve">О сведениях численности муниципальных служащих и работников муниципальных учреждений с указанием фактических затрат на их денежное содержание за </w:t>
      </w:r>
      <w:r w:rsidRPr="00271473">
        <w:rPr>
          <w:rFonts w:ascii="Times New Roman" w:hAnsi="Times New Roman"/>
          <w:b/>
          <w:szCs w:val="28"/>
        </w:rPr>
        <w:t xml:space="preserve"> 2020</w:t>
      </w:r>
      <w:r>
        <w:rPr>
          <w:b/>
          <w:szCs w:val="28"/>
        </w:rPr>
        <w:t xml:space="preserve"> года.</w:t>
      </w:r>
    </w:p>
    <w:p w:rsidR="00271473" w:rsidRDefault="00271473" w:rsidP="00271473">
      <w:pPr>
        <w:rPr>
          <w:b/>
          <w:szCs w:val="28"/>
        </w:rPr>
      </w:pPr>
    </w:p>
    <w:p w:rsidR="00271473" w:rsidRDefault="00271473" w:rsidP="00271473">
      <w:pPr>
        <w:tabs>
          <w:tab w:val="left" w:pos="1162"/>
        </w:tabs>
        <w:jc w:val="both"/>
        <w:rPr>
          <w:szCs w:val="28"/>
        </w:rPr>
      </w:pPr>
      <w:r>
        <w:rPr>
          <w:szCs w:val="28"/>
        </w:rPr>
        <w:tab/>
        <w:t xml:space="preserve">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.1,6 статьи 52 Федеральным законом « Об общих принципах организации местного самоуправления в Российской Федерации»</w:t>
      </w:r>
    </w:p>
    <w:p w:rsidR="00271473" w:rsidRPr="006C0FC7" w:rsidRDefault="00271473" w:rsidP="006C0FC7">
      <w:pPr>
        <w:tabs>
          <w:tab w:val="left" w:pos="1162"/>
        </w:tabs>
        <w:jc w:val="both"/>
        <w:rPr>
          <w:rFonts w:asciiTheme="minorHAnsi" w:hAnsiTheme="minorHAnsi"/>
          <w:szCs w:val="28"/>
        </w:rPr>
      </w:pPr>
      <w:r>
        <w:rPr>
          <w:szCs w:val="28"/>
        </w:rPr>
        <w:t>ПОСТАНОВЛЯЮ:</w:t>
      </w:r>
    </w:p>
    <w:p w:rsidR="00271473" w:rsidRPr="006C0FC7" w:rsidRDefault="00271473" w:rsidP="00271473">
      <w:pPr>
        <w:tabs>
          <w:tab w:val="left" w:pos="1162"/>
        </w:tabs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1. Утвердить сведения о численности муниципальных  служащих и работников муниципальных учреждений с указанием фактических затрат на их денежное </w:t>
      </w:r>
      <w:r w:rsidRPr="006C0FC7">
        <w:rPr>
          <w:szCs w:val="28"/>
        </w:rPr>
        <w:t>содержание</w:t>
      </w:r>
      <w:r>
        <w:rPr>
          <w:szCs w:val="28"/>
        </w:rPr>
        <w:t xml:space="preserve"> за 20</w:t>
      </w:r>
      <w:r>
        <w:rPr>
          <w:rFonts w:asciiTheme="minorHAnsi" w:hAnsiTheme="minorHAnsi"/>
          <w:szCs w:val="28"/>
        </w:rPr>
        <w:t>20</w:t>
      </w:r>
      <w:r>
        <w:rPr>
          <w:szCs w:val="28"/>
        </w:rPr>
        <w:t xml:space="preserve"> года (отчетный период</w:t>
      </w:r>
      <w:r>
        <w:rPr>
          <w:rFonts w:asciiTheme="minorHAnsi" w:hAnsiTheme="minorHAnsi"/>
          <w:szCs w:val="28"/>
        </w:rPr>
        <w:t>)</w:t>
      </w:r>
    </w:p>
    <w:p w:rsidR="00271473" w:rsidRDefault="00271473" w:rsidP="00271473">
      <w:pPr>
        <w:tabs>
          <w:tab w:val="left" w:pos="8475"/>
        </w:tabs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9639" w:type="dxa"/>
        <w:tblInd w:w="108" w:type="dxa"/>
        <w:tblLayout w:type="fixed"/>
        <w:tblLook w:val="04A0"/>
      </w:tblPr>
      <w:tblGrid>
        <w:gridCol w:w="478"/>
        <w:gridCol w:w="3633"/>
        <w:gridCol w:w="2410"/>
        <w:gridCol w:w="3118"/>
      </w:tblGrid>
      <w:tr w:rsidR="00271473" w:rsidTr="0027147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6C0FC7">
              <w:rPr>
                <w:szCs w:val="28"/>
              </w:rPr>
              <w:t>№</w:t>
            </w:r>
          </w:p>
          <w:p w:rsidR="00271473" w:rsidRPr="006C0FC7" w:rsidRDefault="00271473">
            <w:pPr>
              <w:spacing w:line="0" w:lineRule="atLeast"/>
              <w:jc w:val="both"/>
              <w:rPr>
                <w:szCs w:val="28"/>
              </w:rPr>
            </w:pPr>
            <w:proofErr w:type="spellStart"/>
            <w:proofErr w:type="gramStart"/>
            <w:r w:rsidRPr="006C0FC7">
              <w:rPr>
                <w:szCs w:val="28"/>
              </w:rPr>
              <w:t>п</w:t>
            </w:r>
            <w:proofErr w:type="spellEnd"/>
            <w:proofErr w:type="gramEnd"/>
            <w:r w:rsidRPr="006C0FC7">
              <w:rPr>
                <w:szCs w:val="28"/>
              </w:rPr>
              <w:t>/</w:t>
            </w:r>
            <w:proofErr w:type="spellStart"/>
            <w:r w:rsidRPr="006C0FC7">
              <w:rPr>
                <w:szCs w:val="28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271473" w:rsidTr="0027147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4</w:t>
            </w:r>
          </w:p>
        </w:tc>
      </w:tr>
      <w:tr w:rsidR="00271473" w:rsidTr="0027147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6C0FC7">
              <w:rPr>
                <w:szCs w:val="28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6C0FC7">
              <w:rPr>
                <w:szCs w:val="28"/>
              </w:rPr>
              <w:t xml:space="preserve">Сельское поселение Дмитриево-Полянский сельсовет муниципального района </w:t>
            </w:r>
            <w:proofErr w:type="spellStart"/>
            <w:r w:rsidRPr="006C0FC7">
              <w:rPr>
                <w:szCs w:val="28"/>
              </w:rPr>
              <w:t>Шаранский</w:t>
            </w:r>
            <w:proofErr w:type="spellEnd"/>
            <w:r w:rsidRPr="006C0FC7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473" w:rsidRPr="006C0FC7" w:rsidRDefault="00271473">
            <w:pPr>
              <w:snapToGrid w:val="0"/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 xml:space="preserve">3,5 ед.  в т.ч.  муниципальные служащие </w:t>
            </w:r>
          </w:p>
          <w:p w:rsidR="00271473" w:rsidRPr="006C0FC7" w:rsidRDefault="00271473">
            <w:pPr>
              <w:spacing w:line="0" w:lineRule="atLeast"/>
              <w:jc w:val="center"/>
              <w:rPr>
                <w:szCs w:val="28"/>
              </w:rPr>
            </w:pPr>
            <w:r w:rsidRPr="006C0FC7">
              <w:rPr>
                <w:szCs w:val="28"/>
              </w:rPr>
              <w:t>3 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FC7" w:rsidRPr="006C0FC7" w:rsidRDefault="00271473" w:rsidP="006C0FC7">
            <w:pPr>
              <w:snapToGrid w:val="0"/>
              <w:spacing w:line="0" w:lineRule="atLeast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1</w:t>
            </w:r>
            <w:r w:rsidR="00CB7B96">
              <w:rPr>
                <w:rStyle w:val="wmi-callto"/>
                <w:rFonts w:asciiTheme="minorHAnsi" w:hAnsiTheme="minorHAnsi"/>
                <w:color w:val="000000"/>
                <w:szCs w:val="28"/>
                <w:shd w:val="clear" w:color="auto" w:fill="FFFFFF"/>
              </w:rPr>
              <w:t> </w:t>
            </w:r>
            <w:r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182</w:t>
            </w:r>
            <w:r w:rsidR="00CB7B96">
              <w:rPr>
                <w:rStyle w:val="wmi-callto"/>
                <w:rFonts w:asciiTheme="minorHAnsi" w:hAnsiTheme="minorHAnsi"/>
                <w:color w:val="000000"/>
                <w:szCs w:val="28"/>
                <w:shd w:val="clear" w:color="auto" w:fill="FFFFFF"/>
              </w:rPr>
              <w:t xml:space="preserve"> </w:t>
            </w:r>
            <w:r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564</w:t>
            </w:r>
            <w:r w:rsidRPr="006C0FC7">
              <w:rPr>
                <w:color w:val="000000"/>
                <w:szCs w:val="28"/>
                <w:shd w:val="clear" w:color="auto" w:fill="FFFFFF"/>
              </w:rPr>
              <w:t>,53</w:t>
            </w:r>
            <w:r w:rsidR="006C0FC7" w:rsidRPr="006C0FC7">
              <w:rPr>
                <w:color w:val="000000"/>
                <w:szCs w:val="28"/>
                <w:shd w:val="clear" w:color="auto" w:fill="FFFFFF"/>
              </w:rPr>
              <w:t xml:space="preserve"> тыс</w:t>
            </w:r>
            <w:proofErr w:type="gramStart"/>
            <w:r w:rsidR="006C0FC7" w:rsidRPr="006C0FC7">
              <w:rPr>
                <w:color w:val="000000"/>
                <w:szCs w:val="28"/>
                <w:shd w:val="clear" w:color="auto" w:fill="FFFFFF"/>
              </w:rPr>
              <w:t>.р</w:t>
            </w:r>
            <w:proofErr w:type="gramEnd"/>
            <w:r w:rsidR="006C0FC7" w:rsidRPr="006C0FC7">
              <w:rPr>
                <w:color w:val="000000"/>
                <w:szCs w:val="28"/>
                <w:shd w:val="clear" w:color="auto" w:fill="FFFFFF"/>
              </w:rPr>
              <w:t xml:space="preserve">уб. </w:t>
            </w:r>
            <w:r w:rsidRPr="006C0FC7">
              <w:rPr>
                <w:color w:val="000000"/>
                <w:szCs w:val="28"/>
                <w:shd w:val="clear" w:color="auto" w:fill="FFFFFF"/>
              </w:rPr>
              <w:t>фактические затраты на денежное содержание</w:t>
            </w:r>
            <w:r w:rsidR="006C0FC7" w:rsidRPr="006C0FC7">
              <w:rPr>
                <w:color w:val="000000"/>
                <w:szCs w:val="28"/>
                <w:shd w:val="clear" w:color="auto" w:fill="FFFFFF"/>
              </w:rPr>
              <w:t xml:space="preserve">, </w:t>
            </w:r>
          </w:p>
          <w:p w:rsidR="00271473" w:rsidRPr="00CB7B96" w:rsidRDefault="006C0FC7" w:rsidP="006C0FC7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color w:val="000000"/>
                <w:szCs w:val="28"/>
                <w:shd w:val="clear" w:color="auto" w:fill="FFFFFF"/>
              </w:rPr>
            </w:pPr>
            <w:r w:rsidRPr="006C0FC7">
              <w:rPr>
                <w:color w:val="000000"/>
                <w:szCs w:val="28"/>
                <w:shd w:val="clear" w:color="auto" w:fill="FFFFFF"/>
              </w:rPr>
              <w:t>в том числе на содержание муниципальных служащих</w:t>
            </w:r>
            <w:r w:rsidR="00271473" w:rsidRPr="006C0FC7">
              <w:rPr>
                <w:color w:val="000000"/>
                <w:szCs w:val="28"/>
                <w:shd w:val="clear" w:color="auto" w:fill="FFFFFF"/>
              </w:rPr>
              <w:t> </w:t>
            </w:r>
            <w:r w:rsidR="00271473"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1</w:t>
            </w:r>
            <w:r w:rsidR="00CB7B96">
              <w:rPr>
                <w:rStyle w:val="wmi-callto"/>
                <w:rFonts w:asciiTheme="minorHAnsi" w:hAnsiTheme="minorHAnsi"/>
                <w:color w:val="000000"/>
                <w:szCs w:val="28"/>
                <w:shd w:val="clear" w:color="auto" w:fill="FFFFFF"/>
              </w:rPr>
              <w:t> </w:t>
            </w:r>
            <w:r w:rsidR="00271473"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090</w:t>
            </w:r>
            <w:r w:rsidR="00CB7B96">
              <w:rPr>
                <w:rStyle w:val="wmi-callto"/>
                <w:rFonts w:asciiTheme="minorHAnsi" w:hAnsiTheme="minorHAnsi"/>
                <w:color w:val="000000"/>
                <w:szCs w:val="28"/>
                <w:shd w:val="clear" w:color="auto" w:fill="FFFFFF"/>
              </w:rPr>
              <w:t xml:space="preserve"> </w:t>
            </w:r>
            <w:r w:rsidR="00271473" w:rsidRPr="006C0FC7">
              <w:rPr>
                <w:rStyle w:val="wmi-callto"/>
                <w:color w:val="000000"/>
                <w:szCs w:val="28"/>
                <w:shd w:val="clear" w:color="auto" w:fill="FFFFFF"/>
              </w:rPr>
              <w:t>208</w:t>
            </w:r>
            <w:r w:rsidR="00271473" w:rsidRPr="006C0FC7">
              <w:rPr>
                <w:color w:val="000000"/>
                <w:szCs w:val="28"/>
                <w:shd w:val="clear" w:color="auto" w:fill="FFFFFF"/>
              </w:rPr>
              <w:t>,46</w:t>
            </w:r>
            <w:r w:rsidRPr="006C0FC7">
              <w:rPr>
                <w:color w:val="000000"/>
                <w:szCs w:val="28"/>
                <w:shd w:val="clear" w:color="auto" w:fill="FFFFFF"/>
              </w:rPr>
              <w:t xml:space="preserve"> тыс</w:t>
            </w:r>
            <w:proofErr w:type="gramStart"/>
            <w:r w:rsidRPr="006C0FC7">
              <w:rPr>
                <w:color w:val="000000"/>
                <w:szCs w:val="28"/>
                <w:shd w:val="clear" w:color="auto" w:fill="FFFFFF"/>
              </w:rPr>
              <w:t>.р</w:t>
            </w:r>
            <w:proofErr w:type="gramEnd"/>
            <w:r w:rsidRPr="006C0FC7">
              <w:rPr>
                <w:color w:val="000000"/>
                <w:szCs w:val="28"/>
                <w:shd w:val="clear" w:color="auto" w:fill="FFFFFF"/>
              </w:rPr>
              <w:t>уб</w:t>
            </w:r>
            <w:r w:rsidR="00CB7B96">
              <w:rPr>
                <w:rFonts w:asciiTheme="minorHAnsi" w:hAnsiTheme="minorHAnsi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6C0FC7" w:rsidRDefault="006C0FC7" w:rsidP="00271473">
      <w:pPr>
        <w:jc w:val="both"/>
        <w:rPr>
          <w:rFonts w:asciiTheme="minorHAnsi" w:hAnsiTheme="minorHAnsi"/>
          <w:szCs w:val="28"/>
        </w:rPr>
      </w:pPr>
    </w:p>
    <w:p w:rsidR="00271473" w:rsidRPr="006C0FC7" w:rsidRDefault="00271473" w:rsidP="00271473">
      <w:pPr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2. </w:t>
      </w:r>
      <w:r w:rsidR="006C0FC7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 xml:space="preserve">Настоящее постановление обнародовать на досках информации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и на сайте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Башкортостан. </w:t>
      </w:r>
    </w:p>
    <w:p w:rsidR="00271473" w:rsidRDefault="00271473" w:rsidP="00271473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71473" w:rsidRDefault="00271473" w:rsidP="00271473">
      <w:pPr>
        <w:rPr>
          <w:rFonts w:asciiTheme="minorHAnsi" w:hAnsiTheme="minorHAnsi"/>
          <w:szCs w:val="28"/>
        </w:rPr>
      </w:pPr>
    </w:p>
    <w:p w:rsidR="00271473" w:rsidRPr="006C0FC7" w:rsidRDefault="006C0FC7" w:rsidP="00271473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</w:t>
      </w:r>
      <w:r w:rsidR="00271473">
        <w:rPr>
          <w:szCs w:val="28"/>
        </w:rPr>
        <w:t>Глава сельского поселения</w:t>
      </w:r>
      <w:r>
        <w:rPr>
          <w:rFonts w:asciiTheme="minorHAnsi" w:hAnsiTheme="minorHAnsi"/>
          <w:szCs w:val="28"/>
        </w:rPr>
        <w:t xml:space="preserve">:                                                                 </w:t>
      </w:r>
      <w:proofErr w:type="spellStart"/>
      <w:r w:rsidRPr="006C0FC7">
        <w:rPr>
          <w:rFonts w:ascii="Times New Roman" w:hAnsi="Times New Roman"/>
          <w:szCs w:val="28"/>
        </w:rPr>
        <w:t>И.Р.Галиев</w:t>
      </w:r>
      <w:proofErr w:type="spellEnd"/>
    </w:p>
    <w:p w:rsidR="00271473" w:rsidRDefault="00271473" w:rsidP="00271473"/>
    <w:p w:rsidR="00271473" w:rsidRDefault="00271473" w:rsidP="00271473"/>
    <w:p w:rsidR="00271473" w:rsidRDefault="00271473" w:rsidP="00271473">
      <w:pPr>
        <w:widowControl w:val="0"/>
        <w:jc w:val="both"/>
        <w:rPr>
          <w:rFonts w:ascii="Times New Roman" w:hAnsi="Times New Roman"/>
          <w:szCs w:val="28"/>
        </w:rPr>
      </w:pPr>
    </w:p>
    <w:p w:rsidR="00214BF4" w:rsidRDefault="00214BF4"/>
    <w:sectPr w:rsidR="00214BF4" w:rsidSect="006C0F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73"/>
    <w:rsid w:val="00214BF4"/>
    <w:rsid w:val="00271473"/>
    <w:rsid w:val="00372B37"/>
    <w:rsid w:val="006C0FC7"/>
    <w:rsid w:val="00741BB9"/>
    <w:rsid w:val="00CB7B96"/>
    <w:rsid w:val="00E3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147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27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7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11597-45BB-4A7A-84DA-7C4A52A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2021-02-01T10:43:00Z</cp:lastPrinted>
  <dcterms:created xsi:type="dcterms:W3CDTF">2021-01-15T04:21:00Z</dcterms:created>
  <dcterms:modified xsi:type="dcterms:W3CDTF">2021-02-01T10:43:00Z</dcterms:modified>
</cp:coreProperties>
</file>