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04668E" w:rsidRPr="005D6F9B" w:rsidTr="00136DF1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668E" w:rsidRPr="005D6F9B" w:rsidRDefault="0004668E" w:rsidP="00136D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04668E" w:rsidRPr="005D6F9B" w:rsidRDefault="0004668E" w:rsidP="00136D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04668E" w:rsidRPr="005D6F9B" w:rsidRDefault="0004668E" w:rsidP="00136D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04668E" w:rsidRPr="005D6F9B" w:rsidRDefault="0004668E" w:rsidP="00136D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04668E" w:rsidRPr="005D6F9B" w:rsidRDefault="0004668E" w:rsidP="00136D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04668E" w:rsidRPr="005D6F9B" w:rsidRDefault="0004668E" w:rsidP="00136DF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04668E" w:rsidRPr="005D6F9B" w:rsidRDefault="0004668E" w:rsidP="00136DF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4668E" w:rsidRPr="005D6F9B" w:rsidRDefault="00C42DB9" w:rsidP="00136DF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="0004668E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04668E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04668E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4668E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04668E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04668E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04668E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04668E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04668E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4668E" w:rsidRPr="005D6F9B" w:rsidRDefault="0004668E" w:rsidP="00136DF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668E" w:rsidRPr="005D6F9B" w:rsidRDefault="0004668E" w:rsidP="00136DF1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668E" w:rsidRPr="005D6F9B" w:rsidRDefault="0004668E" w:rsidP="00136D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04668E" w:rsidRPr="005D6F9B" w:rsidRDefault="0004668E" w:rsidP="00136D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04668E" w:rsidRPr="005D6F9B" w:rsidRDefault="0004668E" w:rsidP="00136D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04668E" w:rsidRPr="005D6F9B" w:rsidRDefault="0004668E" w:rsidP="00136D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04668E" w:rsidRPr="005D6F9B" w:rsidRDefault="0004668E" w:rsidP="00136D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04668E" w:rsidRPr="005D6F9B" w:rsidRDefault="0004668E" w:rsidP="00136D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4668E" w:rsidRPr="005D6F9B" w:rsidRDefault="00C42DB9" w:rsidP="00136DF1">
            <w:pPr>
              <w:jc w:val="center"/>
              <w:rPr>
                <w:bCs/>
                <w:sz w:val="16"/>
                <w:szCs w:val="16"/>
                <w:lang w:val="ba-RU"/>
              </w:rPr>
            </w:pPr>
            <w:hyperlink r:id="rId6" w:history="1">
              <w:r w:rsidR="0004668E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04668E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04668E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4668E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04668E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04668E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04668E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04668E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04668E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4668E" w:rsidRPr="005D6F9B" w:rsidRDefault="0004668E" w:rsidP="00136DF1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04668E" w:rsidRPr="00ED206F" w:rsidRDefault="0004668E" w:rsidP="0004668E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04668E" w:rsidRDefault="0004668E" w:rsidP="0004668E">
      <w:pPr>
        <w:jc w:val="center"/>
        <w:rPr>
          <w:rFonts w:ascii="ER Bukinist Bashkir" w:hAnsi="ER Bukinist Bashkir" w:cs="ER Bukinist Bashkir"/>
          <w:sz w:val="28"/>
          <w:szCs w:val="28"/>
        </w:rPr>
      </w:pPr>
      <w:r w:rsidRPr="00ED206F">
        <w:rPr>
          <w:rFonts w:ascii="ER Bukinist Bashkir" w:hAnsi="ER Bukinist Bashkir" w:cs="ER Bukinist Bashkir"/>
          <w:sz w:val="32"/>
          <w:szCs w:val="32"/>
        </w:rPr>
        <w:t xml:space="preserve">   </w:t>
      </w:r>
      <w:r w:rsidRPr="00ED206F">
        <w:rPr>
          <w:b/>
          <w:sz w:val="20"/>
          <w:szCs w:val="20"/>
        </w:rPr>
        <w:t xml:space="preserve">   </w:t>
      </w:r>
      <w:r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О Ҡ</w:t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РАСПОРЯЖЕНИЕ</w:t>
      </w:r>
    </w:p>
    <w:p w:rsidR="0004668E" w:rsidRDefault="0004668E" w:rsidP="0004668E"/>
    <w:p w:rsidR="0004668E" w:rsidRDefault="0004668E" w:rsidP="0004668E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  </w:t>
      </w:r>
      <w:r w:rsidRPr="00BA6302">
        <w:rPr>
          <w:sz w:val="28"/>
          <w:szCs w:val="28"/>
        </w:rPr>
        <w:t>«2</w:t>
      </w:r>
      <w:r>
        <w:rPr>
          <w:sz w:val="28"/>
          <w:szCs w:val="28"/>
        </w:rPr>
        <w:t>7</w:t>
      </w:r>
      <w:r w:rsidRPr="00BA6302">
        <w:rPr>
          <w:sz w:val="28"/>
          <w:szCs w:val="28"/>
        </w:rPr>
        <w:t>»</w:t>
      </w:r>
      <w:r>
        <w:rPr>
          <w:sz w:val="28"/>
          <w:szCs w:val="28"/>
        </w:rPr>
        <w:t xml:space="preserve"> июль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   № 1-17                    «27» июля 2016 г.</w:t>
      </w:r>
    </w:p>
    <w:p w:rsidR="0004668E" w:rsidRDefault="0004668E" w:rsidP="0004668E">
      <w:pPr>
        <w:pStyle w:val="a3"/>
        <w:ind w:left="6372"/>
        <w:rPr>
          <w:szCs w:val="28"/>
        </w:rPr>
      </w:pPr>
    </w:p>
    <w:p w:rsidR="0004668E" w:rsidRDefault="0004668E" w:rsidP="000466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668E" w:rsidRDefault="0004668E" w:rsidP="000466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включении имущества в Казну муниципального имущества сельского поселения  Дмитриево-Полянский сельсовет муниципального района </w:t>
      </w:r>
      <w:proofErr w:type="spellStart"/>
      <w:r>
        <w:rPr>
          <w:b/>
          <w:sz w:val="26"/>
          <w:szCs w:val="26"/>
        </w:rPr>
        <w:t>Шаранский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04668E" w:rsidRDefault="0004668E" w:rsidP="000466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668E" w:rsidRDefault="0004668E" w:rsidP="000466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управления, обеспечения учета и оформления прав пользования муниципальной собственностью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руководствуясь  Уставом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Дмитриево-Полянский  сельсовет муниципального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района </w:t>
      </w:r>
      <w:proofErr w:type="spellStart"/>
      <w:r>
        <w:rPr>
          <w:rFonts w:eastAsiaTheme="minorHAnsi"/>
          <w:sz w:val="28"/>
          <w:szCs w:val="28"/>
          <w:lang w:eastAsia="en-US"/>
        </w:rPr>
        <w:t>Шаранский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Республики Башкортостан:</w:t>
      </w:r>
    </w:p>
    <w:p w:rsidR="0004668E" w:rsidRDefault="0004668E" w:rsidP="0004668E">
      <w:pPr>
        <w:ind w:firstLine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Включить в Казну сельского поселения Дмитриево-Полянский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следующий объект: </w:t>
      </w:r>
      <w:r w:rsidR="00AC64A0">
        <w:rPr>
          <w:sz w:val="28"/>
          <w:szCs w:val="28"/>
        </w:rPr>
        <w:t>обелиск</w:t>
      </w:r>
      <w:r>
        <w:rPr>
          <w:sz w:val="28"/>
          <w:szCs w:val="28"/>
        </w:rPr>
        <w:t xml:space="preserve">, расположенный по адресу: </w:t>
      </w:r>
      <w:proofErr w:type="spellStart"/>
      <w:r>
        <w:rPr>
          <w:sz w:val="28"/>
          <w:szCs w:val="28"/>
        </w:rPr>
        <w:t>РБ,Шаранский</w:t>
      </w:r>
      <w:proofErr w:type="spellEnd"/>
      <w:r>
        <w:rPr>
          <w:sz w:val="28"/>
          <w:szCs w:val="28"/>
        </w:rPr>
        <w:t xml:space="preserve"> район, д.Источник, ул.Школьная, дом </w:t>
      </w:r>
      <w:r w:rsidR="00AC64A0">
        <w:rPr>
          <w:sz w:val="28"/>
          <w:szCs w:val="28"/>
        </w:rPr>
        <w:t>1А</w:t>
      </w:r>
      <w:r>
        <w:rPr>
          <w:sz w:val="28"/>
          <w:szCs w:val="28"/>
        </w:rPr>
        <w:t>.</w:t>
      </w:r>
    </w:p>
    <w:p w:rsidR="0004668E" w:rsidRDefault="0004668E" w:rsidP="0004668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</w:t>
      </w:r>
      <w:bookmarkStart w:id="0" w:name="_GoBack"/>
      <w:bookmarkEnd w:id="0"/>
      <w:r>
        <w:rPr>
          <w:sz w:val="28"/>
          <w:szCs w:val="28"/>
        </w:rPr>
        <w:t xml:space="preserve">тавляю за собой. </w:t>
      </w:r>
    </w:p>
    <w:p w:rsidR="0004668E" w:rsidRDefault="0004668E" w:rsidP="0004668E">
      <w:pPr>
        <w:ind w:firstLine="709"/>
        <w:jc w:val="both"/>
        <w:rPr>
          <w:sz w:val="28"/>
          <w:szCs w:val="28"/>
        </w:rPr>
      </w:pPr>
    </w:p>
    <w:p w:rsidR="0004668E" w:rsidRDefault="0004668E" w:rsidP="0004668E">
      <w:pPr>
        <w:jc w:val="both"/>
        <w:rPr>
          <w:sz w:val="28"/>
          <w:szCs w:val="28"/>
        </w:rPr>
      </w:pPr>
    </w:p>
    <w:p w:rsidR="0004668E" w:rsidRDefault="0004668E" w:rsidP="000466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sz w:val="28"/>
          <w:szCs w:val="28"/>
        </w:rPr>
        <w:t>Г.А.Ахмадеев</w:t>
      </w:r>
      <w:proofErr w:type="spellEnd"/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68E"/>
    <w:rsid w:val="0004668E"/>
    <w:rsid w:val="00057E3B"/>
    <w:rsid w:val="007B602B"/>
    <w:rsid w:val="007B6F45"/>
    <w:rsid w:val="00933621"/>
    <w:rsid w:val="00AC64A0"/>
    <w:rsid w:val="00B848CF"/>
    <w:rsid w:val="00C4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E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668E"/>
    <w:pPr>
      <w:ind w:left="5664"/>
    </w:pPr>
    <w:rPr>
      <w:sz w:val="28"/>
    </w:rPr>
  </w:style>
  <w:style w:type="character" w:customStyle="1" w:styleId="a4">
    <w:name w:val="Подзаголовок Знак"/>
    <w:basedOn w:val="a0"/>
    <w:link w:val="a3"/>
    <w:rsid w:val="000466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2016-08-02T07:20:00Z</cp:lastPrinted>
  <dcterms:created xsi:type="dcterms:W3CDTF">2016-08-02T07:00:00Z</dcterms:created>
  <dcterms:modified xsi:type="dcterms:W3CDTF">2016-08-02T07:20:00Z</dcterms:modified>
</cp:coreProperties>
</file>