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B8771B" w:rsidTr="0041183A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1B" w:rsidRPr="00B8771B" w:rsidRDefault="00B8771B" w:rsidP="0041183A">
            <w:pPr>
              <w:spacing w:after="120" w:line="240" w:lineRule="atLeast"/>
              <w:jc w:val="center"/>
              <w:rPr>
                <w:sz w:val="20"/>
                <w:szCs w:val="20"/>
              </w:rPr>
            </w:pPr>
            <w:r w:rsidRPr="00B8771B">
              <w:rPr>
                <w:sz w:val="20"/>
                <w:szCs w:val="20"/>
              </w:rPr>
              <w:t>БАШҠОРТОСТАН  РЕСПУБЛИКАҺ</w:t>
            </w:r>
            <w:proofErr w:type="gramStart"/>
            <w:r w:rsidRPr="00B8771B">
              <w:rPr>
                <w:sz w:val="20"/>
                <w:szCs w:val="20"/>
              </w:rPr>
              <w:t>Ы</w:t>
            </w:r>
            <w:proofErr w:type="gramEnd"/>
          </w:p>
          <w:p w:rsidR="00B8771B" w:rsidRPr="00B8771B" w:rsidRDefault="00B8771B" w:rsidP="0041183A">
            <w:pPr>
              <w:spacing w:after="120" w:line="216" w:lineRule="auto"/>
              <w:jc w:val="center"/>
              <w:rPr>
                <w:sz w:val="20"/>
                <w:szCs w:val="20"/>
              </w:rPr>
            </w:pPr>
            <w:r w:rsidRPr="00B8771B">
              <w:rPr>
                <w:sz w:val="20"/>
                <w:szCs w:val="20"/>
              </w:rPr>
              <w:t xml:space="preserve">Шаран районы </w:t>
            </w:r>
            <w:proofErr w:type="spellStart"/>
            <w:r w:rsidRPr="00B8771B">
              <w:rPr>
                <w:sz w:val="20"/>
                <w:szCs w:val="20"/>
              </w:rPr>
              <w:t>Муниципаль</w:t>
            </w:r>
            <w:proofErr w:type="spellEnd"/>
            <w:r w:rsidRPr="00B8771B">
              <w:rPr>
                <w:sz w:val="20"/>
                <w:szCs w:val="20"/>
              </w:rPr>
              <w:t xml:space="preserve"> </w:t>
            </w:r>
            <w:proofErr w:type="spellStart"/>
            <w:r w:rsidRPr="00B8771B">
              <w:rPr>
                <w:sz w:val="20"/>
                <w:szCs w:val="20"/>
              </w:rPr>
              <w:t>районынын</w:t>
            </w:r>
            <w:proofErr w:type="spellEnd"/>
          </w:p>
          <w:p w:rsidR="00B8771B" w:rsidRPr="00B8771B" w:rsidRDefault="00B8771B" w:rsidP="0041183A">
            <w:pPr>
              <w:spacing w:after="120" w:line="216" w:lineRule="auto"/>
              <w:jc w:val="center"/>
              <w:rPr>
                <w:b/>
                <w:sz w:val="20"/>
                <w:szCs w:val="20"/>
              </w:rPr>
            </w:pPr>
            <w:r w:rsidRPr="00B8771B">
              <w:rPr>
                <w:b/>
                <w:sz w:val="20"/>
                <w:szCs w:val="20"/>
              </w:rPr>
              <w:t xml:space="preserve">Дмитриева Поляна </w:t>
            </w:r>
            <w:proofErr w:type="spellStart"/>
            <w:r w:rsidRPr="00B8771B">
              <w:rPr>
                <w:b/>
                <w:sz w:val="20"/>
                <w:szCs w:val="20"/>
              </w:rPr>
              <w:t>ауыл</w:t>
            </w:r>
            <w:proofErr w:type="spellEnd"/>
            <w:r w:rsidRPr="00B8771B">
              <w:rPr>
                <w:b/>
                <w:sz w:val="20"/>
                <w:szCs w:val="20"/>
              </w:rPr>
              <w:t xml:space="preserve"> Советы</w:t>
            </w:r>
          </w:p>
          <w:p w:rsidR="00B8771B" w:rsidRPr="00B8771B" w:rsidRDefault="00B8771B" w:rsidP="0041183A">
            <w:pPr>
              <w:spacing w:after="120" w:line="216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B8771B">
              <w:rPr>
                <w:b/>
                <w:sz w:val="20"/>
                <w:szCs w:val="20"/>
              </w:rPr>
              <w:t>Ауыл</w:t>
            </w:r>
            <w:proofErr w:type="spellEnd"/>
            <w:r w:rsidRPr="00B8771B">
              <w:rPr>
                <w:b/>
                <w:sz w:val="20"/>
                <w:szCs w:val="20"/>
              </w:rPr>
              <w:t xml:space="preserve"> билє</w:t>
            </w:r>
            <w:proofErr w:type="gramStart"/>
            <w:r w:rsidRPr="00B8771B">
              <w:rPr>
                <w:b/>
                <w:sz w:val="20"/>
                <w:szCs w:val="20"/>
              </w:rPr>
              <w:t>м</w:t>
            </w:r>
            <w:proofErr w:type="gramEnd"/>
            <w:r w:rsidRPr="00B8771B">
              <w:rPr>
                <w:b/>
                <w:sz w:val="20"/>
                <w:szCs w:val="20"/>
              </w:rPr>
              <w:t xml:space="preserve">әће </w:t>
            </w:r>
            <w:proofErr w:type="spellStart"/>
            <w:r w:rsidRPr="00B8771B">
              <w:rPr>
                <w:b/>
                <w:sz w:val="20"/>
                <w:szCs w:val="20"/>
              </w:rPr>
              <w:t>Башлыгы</w:t>
            </w:r>
            <w:proofErr w:type="spellEnd"/>
          </w:p>
          <w:p w:rsidR="00B8771B" w:rsidRPr="00B8771B" w:rsidRDefault="00B8771B" w:rsidP="0041183A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0"/>
                <w:szCs w:val="20"/>
              </w:rPr>
            </w:pPr>
            <w:r w:rsidRPr="00B8771B">
              <w:rPr>
                <w:bCs/>
                <w:sz w:val="20"/>
                <w:szCs w:val="20"/>
              </w:rPr>
              <w:t xml:space="preserve">452630,  Дмитриева Поляна </w:t>
            </w:r>
            <w:proofErr w:type="spellStart"/>
            <w:r w:rsidRPr="00B8771B">
              <w:rPr>
                <w:bCs/>
                <w:sz w:val="20"/>
                <w:szCs w:val="20"/>
              </w:rPr>
              <w:t>ауылы</w:t>
            </w:r>
            <w:proofErr w:type="spellEnd"/>
            <w:r w:rsidRPr="00B8771B">
              <w:rPr>
                <w:bCs/>
                <w:sz w:val="20"/>
                <w:szCs w:val="20"/>
              </w:rPr>
              <w:t>,</w:t>
            </w:r>
          </w:p>
          <w:p w:rsidR="00B8771B" w:rsidRPr="00B8771B" w:rsidRDefault="00B8771B" w:rsidP="0041183A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0"/>
                <w:szCs w:val="20"/>
              </w:rPr>
            </w:pPr>
            <w:r w:rsidRPr="00B8771B">
              <w:rPr>
                <w:bCs/>
                <w:sz w:val="20"/>
                <w:szCs w:val="20"/>
              </w:rPr>
              <w:t>тел.(34769) 2-68-00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1B" w:rsidRPr="00B8771B" w:rsidRDefault="00B8771B" w:rsidP="0041183A">
            <w:pPr>
              <w:jc w:val="center"/>
              <w:rPr>
                <w:sz w:val="20"/>
                <w:szCs w:val="20"/>
              </w:rPr>
            </w:pPr>
            <w:r w:rsidRPr="00B8771B">
              <w:rPr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914400" cy="9239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8771B" w:rsidRPr="00B8771B" w:rsidRDefault="00B8771B" w:rsidP="00411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8771B" w:rsidRPr="00B8771B" w:rsidRDefault="00B8771B" w:rsidP="0041183A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8771B">
              <w:rPr>
                <w:sz w:val="20"/>
                <w:szCs w:val="20"/>
              </w:rPr>
              <w:t>РЕСПУБЛИКА  БАШКОРТОСТАН</w:t>
            </w:r>
          </w:p>
          <w:p w:rsidR="00B8771B" w:rsidRPr="00B8771B" w:rsidRDefault="00B8771B" w:rsidP="0041183A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B8771B">
              <w:rPr>
                <w:b/>
                <w:sz w:val="20"/>
                <w:szCs w:val="20"/>
              </w:rPr>
              <w:t>Глава сельского поселения</w:t>
            </w:r>
          </w:p>
          <w:p w:rsidR="00B8771B" w:rsidRPr="00B8771B" w:rsidRDefault="00B8771B" w:rsidP="0041183A">
            <w:pPr>
              <w:spacing w:line="312" w:lineRule="auto"/>
              <w:jc w:val="center"/>
              <w:rPr>
                <w:b/>
                <w:sz w:val="20"/>
                <w:szCs w:val="20"/>
              </w:rPr>
            </w:pPr>
            <w:r w:rsidRPr="00B8771B">
              <w:rPr>
                <w:b/>
                <w:sz w:val="20"/>
                <w:szCs w:val="20"/>
              </w:rPr>
              <w:t>Дмитриево-Полянский сельсовет</w:t>
            </w:r>
          </w:p>
          <w:p w:rsidR="00B8771B" w:rsidRPr="00B8771B" w:rsidRDefault="00B8771B" w:rsidP="0041183A">
            <w:pPr>
              <w:spacing w:line="312" w:lineRule="auto"/>
              <w:jc w:val="center"/>
              <w:rPr>
                <w:sz w:val="20"/>
                <w:szCs w:val="20"/>
              </w:rPr>
            </w:pPr>
            <w:r w:rsidRPr="00B8771B">
              <w:rPr>
                <w:sz w:val="20"/>
                <w:szCs w:val="20"/>
              </w:rPr>
              <w:t xml:space="preserve">Муниципального района  </w:t>
            </w:r>
          </w:p>
          <w:p w:rsidR="00B8771B" w:rsidRPr="00B8771B" w:rsidRDefault="00B8771B" w:rsidP="0041183A">
            <w:pPr>
              <w:spacing w:line="312" w:lineRule="auto"/>
              <w:jc w:val="center"/>
              <w:rPr>
                <w:sz w:val="20"/>
                <w:szCs w:val="20"/>
              </w:rPr>
            </w:pPr>
            <w:proofErr w:type="spellStart"/>
            <w:r w:rsidRPr="00B8771B">
              <w:rPr>
                <w:sz w:val="20"/>
                <w:szCs w:val="20"/>
              </w:rPr>
              <w:t>Шаранский</w:t>
            </w:r>
            <w:proofErr w:type="spellEnd"/>
            <w:r w:rsidRPr="00B8771B">
              <w:rPr>
                <w:sz w:val="20"/>
                <w:szCs w:val="20"/>
              </w:rPr>
              <w:t xml:space="preserve"> район</w:t>
            </w:r>
          </w:p>
          <w:p w:rsidR="00B8771B" w:rsidRPr="00B8771B" w:rsidRDefault="00B8771B" w:rsidP="0041183A">
            <w:pPr>
              <w:spacing w:line="360" w:lineRule="auto"/>
              <w:rPr>
                <w:bCs/>
                <w:sz w:val="20"/>
                <w:szCs w:val="20"/>
              </w:rPr>
            </w:pPr>
            <w:r w:rsidRPr="00B8771B">
              <w:rPr>
                <w:bCs/>
                <w:sz w:val="20"/>
                <w:szCs w:val="20"/>
              </w:rPr>
              <w:t xml:space="preserve">         452630, д. Дмитриева Поляна,</w:t>
            </w:r>
          </w:p>
          <w:p w:rsidR="00B8771B" w:rsidRPr="00B8771B" w:rsidRDefault="00B8771B" w:rsidP="0041183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B8771B">
              <w:rPr>
                <w:bCs/>
                <w:sz w:val="20"/>
                <w:szCs w:val="20"/>
              </w:rPr>
              <w:t>тел.(34769) 2-68-00</w:t>
            </w:r>
          </w:p>
        </w:tc>
      </w:tr>
    </w:tbl>
    <w:p w:rsidR="00B8771B" w:rsidRDefault="00B8771B" w:rsidP="00B8771B">
      <w:pPr>
        <w:rPr>
          <w:szCs w:val="28"/>
        </w:rPr>
      </w:pPr>
    </w:p>
    <w:p w:rsidR="00057E3B" w:rsidRDefault="00B8771B" w:rsidP="00B8771B">
      <w:pPr>
        <w:rPr>
          <w:rFonts w:ascii="ER Bukinist Bashkir" w:hAnsi="ER Bukinist Bashkir"/>
          <w:sz w:val="28"/>
          <w:szCs w:val="28"/>
        </w:rPr>
      </w:pPr>
      <w:r>
        <w:rPr>
          <w:sz w:val="28"/>
          <w:szCs w:val="28"/>
        </w:rPr>
        <w:t>Ҡ</w:t>
      </w:r>
      <w:r>
        <w:rPr>
          <w:rFonts w:ascii="ER Bukinist Bashkir" w:hAnsi="ER Bukinist Bashkir"/>
          <w:sz w:val="28"/>
          <w:szCs w:val="28"/>
        </w:rPr>
        <w:t xml:space="preserve"> А </w:t>
      </w:r>
      <w:proofErr w:type="gramStart"/>
      <w:r>
        <w:rPr>
          <w:rFonts w:ascii="ER Bukinist Bashkir" w:hAnsi="ER Bukinist Bashkir"/>
          <w:sz w:val="28"/>
          <w:szCs w:val="28"/>
        </w:rPr>
        <w:t>Р</w:t>
      </w:r>
      <w:proofErr w:type="gramEnd"/>
      <w:r>
        <w:rPr>
          <w:rFonts w:ascii="ER Bukinist Bashkir" w:hAnsi="ER Bukinist Bashkir"/>
          <w:sz w:val="28"/>
          <w:szCs w:val="28"/>
        </w:rPr>
        <w:t xml:space="preserve"> А Р                                                                            ПОСТАНОВЛЕНИЕ   </w:t>
      </w:r>
    </w:p>
    <w:p w:rsidR="00B8771B" w:rsidRPr="00A7733F" w:rsidRDefault="00B8771B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7733F">
        <w:rPr>
          <w:sz w:val="28"/>
          <w:szCs w:val="28"/>
        </w:rPr>
        <w:t>0</w:t>
      </w:r>
      <w:r>
        <w:rPr>
          <w:sz w:val="28"/>
          <w:szCs w:val="28"/>
        </w:rPr>
        <w:t>8»</w:t>
      </w:r>
      <w:r w:rsidRPr="00A7733F">
        <w:rPr>
          <w:sz w:val="28"/>
          <w:szCs w:val="28"/>
        </w:rPr>
        <w:t xml:space="preserve"> декабрь  201</w:t>
      </w:r>
      <w:r>
        <w:rPr>
          <w:sz w:val="28"/>
          <w:szCs w:val="28"/>
        </w:rPr>
        <w:t>4</w:t>
      </w:r>
      <w:r w:rsidRPr="00A7733F">
        <w:rPr>
          <w:sz w:val="28"/>
          <w:szCs w:val="28"/>
        </w:rPr>
        <w:t xml:space="preserve"> </w:t>
      </w:r>
      <w:proofErr w:type="spellStart"/>
      <w:r w:rsidRPr="00A7733F">
        <w:rPr>
          <w:sz w:val="28"/>
          <w:szCs w:val="28"/>
        </w:rPr>
        <w:t>й</w:t>
      </w:r>
      <w:proofErr w:type="spellEnd"/>
      <w:r w:rsidRPr="00A7733F">
        <w:rPr>
          <w:sz w:val="28"/>
          <w:szCs w:val="28"/>
        </w:rPr>
        <w:t xml:space="preserve">                            № </w:t>
      </w:r>
      <w:r>
        <w:rPr>
          <w:sz w:val="28"/>
          <w:szCs w:val="28"/>
        </w:rPr>
        <w:t>43</w:t>
      </w:r>
      <w:r w:rsidRPr="00A7733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«</w:t>
      </w:r>
      <w:r w:rsidRPr="00A7733F">
        <w:rPr>
          <w:sz w:val="28"/>
          <w:szCs w:val="28"/>
        </w:rPr>
        <w:t>0</w:t>
      </w:r>
      <w:r>
        <w:rPr>
          <w:sz w:val="28"/>
          <w:szCs w:val="28"/>
        </w:rPr>
        <w:t>8»</w:t>
      </w:r>
      <w:r w:rsidRPr="00A7733F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4</w:t>
      </w:r>
      <w:r w:rsidRPr="00A7733F">
        <w:rPr>
          <w:sz w:val="28"/>
          <w:szCs w:val="28"/>
        </w:rPr>
        <w:t xml:space="preserve"> г.</w:t>
      </w:r>
    </w:p>
    <w:p w:rsidR="00B8771B" w:rsidRDefault="00B8771B" w:rsidP="00B8771B">
      <w:pPr>
        <w:rPr>
          <w:rFonts w:ascii="ER Bukinist Bashkir" w:hAnsi="ER Bukinist Bashkir"/>
          <w:sz w:val="28"/>
          <w:szCs w:val="28"/>
        </w:rPr>
      </w:pPr>
    </w:p>
    <w:p w:rsidR="00B8771B" w:rsidRDefault="00B8771B" w:rsidP="00B8771B">
      <w:pPr>
        <w:jc w:val="center"/>
        <w:rPr>
          <w:b/>
          <w:sz w:val="28"/>
          <w:szCs w:val="28"/>
        </w:rPr>
      </w:pPr>
      <w:r w:rsidRPr="00D120A4">
        <w:rPr>
          <w:b/>
          <w:sz w:val="28"/>
          <w:szCs w:val="28"/>
        </w:rPr>
        <w:t xml:space="preserve">Об утверждении Порядка принятия решений о разработке муниципальных программ сельского поселения </w:t>
      </w:r>
      <w:r>
        <w:rPr>
          <w:b/>
          <w:sz w:val="28"/>
          <w:szCs w:val="28"/>
        </w:rPr>
        <w:t xml:space="preserve">Дмитриево-Полянский </w:t>
      </w:r>
      <w:r w:rsidRPr="00D120A4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D120A4">
        <w:rPr>
          <w:b/>
          <w:sz w:val="28"/>
          <w:szCs w:val="28"/>
        </w:rPr>
        <w:t>Шаранский</w:t>
      </w:r>
      <w:proofErr w:type="spellEnd"/>
      <w:r w:rsidRPr="00D120A4">
        <w:rPr>
          <w:b/>
          <w:sz w:val="28"/>
          <w:szCs w:val="28"/>
        </w:rPr>
        <w:t xml:space="preserve"> район Республики Башкортостан, их формировании и реализации</w:t>
      </w:r>
    </w:p>
    <w:p w:rsidR="00B8771B" w:rsidRPr="00D120A4" w:rsidRDefault="00B8771B" w:rsidP="00B8771B">
      <w:pPr>
        <w:jc w:val="center"/>
        <w:rPr>
          <w:b/>
          <w:sz w:val="28"/>
          <w:szCs w:val="28"/>
        </w:rPr>
      </w:pPr>
    </w:p>
    <w:p w:rsidR="00B8771B" w:rsidRPr="00794DC3" w:rsidRDefault="00B8771B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794DC3">
        <w:rPr>
          <w:sz w:val="28"/>
          <w:szCs w:val="28"/>
        </w:rPr>
        <w:t xml:space="preserve">В соответствии со статьей 179 Бюджетного кодекса Российской Федерации, руководствуясь Уставом </w:t>
      </w:r>
      <w:r>
        <w:rPr>
          <w:sz w:val="28"/>
          <w:szCs w:val="28"/>
        </w:rPr>
        <w:t xml:space="preserve">сельского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Дмитриево-Полянский сельсовет, ПОСТАНОВЛЯЮ:</w:t>
      </w:r>
    </w:p>
    <w:p w:rsidR="00B8771B" w:rsidRPr="00794DC3" w:rsidRDefault="00B8771B" w:rsidP="00B8771B">
      <w:pPr>
        <w:jc w:val="both"/>
        <w:rPr>
          <w:sz w:val="28"/>
          <w:szCs w:val="28"/>
        </w:rPr>
      </w:pPr>
      <w:r w:rsidRPr="00794DC3">
        <w:rPr>
          <w:sz w:val="28"/>
          <w:szCs w:val="28"/>
        </w:rPr>
        <w:t xml:space="preserve">1. Утвердить Порядок принятия решений о разработке муниципальных программ </w:t>
      </w:r>
      <w:r>
        <w:rPr>
          <w:sz w:val="28"/>
          <w:szCs w:val="28"/>
        </w:rPr>
        <w:t>сельского поселения Дмитриево-Полянский сельсовет</w:t>
      </w:r>
      <w:r w:rsidRPr="00794DC3">
        <w:rPr>
          <w:sz w:val="28"/>
          <w:szCs w:val="28"/>
        </w:rPr>
        <w:t xml:space="preserve">, их формировании и </w:t>
      </w:r>
      <w:r>
        <w:rPr>
          <w:sz w:val="28"/>
          <w:szCs w:val="28"/>
        </w:rPr>
        <w:t>реализации согласно приложению.</w:t>
      </w:r>
    </w:p>
    <w:p w:rsidR="00B8771B" w:rsidRPr="00B8771B" w:rsidRDefault="00B8771B" w:rsidP="00B8771B">
      <w:pPr>
        <w:autoSpaceDE w:val="0"/>
        <w:autoSpaceDN w:val="0"/>
        <w:adjustRightInd w:val="0"/>
        <w:ind w:firstLine="480"/>
        <w:jc w:val="both"/>
        <w:rPr>
          <w:rFonts w:ascii="Times New Roman CYR" w:eastAsia="SimSun" w:hAnsi="Times New Roman CYR"/>
          <w:sz w:val="28"/>
          <w:szCs w:val="28"/>
        </w:rPr>
      </w:pPr>
      <w:r w:rsidRPr="00794DC3">
        <w:rPr>
          <w:sz w:val="28"/>
          <w:szCs w:val="28"/>
        </w:rPr>
        <w:t>2.</w:t>
      </w:r>
      <w:r w:rsidRPr="00A7733F">
        <w:rPr>
          <w:rFonts w:ascii="Times New Roman CYR" w:eastAsia="SimSun" w:hAnsi="Times New Roman CYR"/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>Обнародовать настоящее постановление на информационном стенде в здании администрации сельского 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>
        <w:rPr>
          <w:rFonts w:ascii="Times New Roman CYR" w:eastAsia="SimSun" w:hAnsi="Times New Roman CYR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 CYR" w:eastAsia="SimSun" w:hAnsi="Times New Roman CYR"/>
          <w:sz w:val="28"/>
          <w:szCs w:val="28"/>
        </w:rPr>
        <w:t>Шаранский</w:t>
      </w:r>
      <w:proofErr w:type="spellEnd"/>
      <w:r>
        <w:rPr>
          <w:rFonts w:ascii="Times New Roman CYR" w:eastAsia="SimSun" w:hAnsi="Times New Roman CYR"/>
          <w:sz w:val="28"/>
          <w:szCs w:val="28"/>
        </w:rPr>
        <w:t xml:space="preserve">   район Республики Башкортостан, в </w:t>
      </w:r>
      <w:proofErr w:type="spellStart"/>
      <w:proofErr w:type="gramStart"/>
      <w:r>
        <w:rPr>
          <w:sz w:val="28"/>
          <w:szCs w:val="28"/>
        </w:rPr>
        <w:t>Дмитриево-Полянской</w:t>
      </w:r>
      <w:proofErr w:type="spellEnd"/>
      <w:proofErr w:type="gramEnd"/>
      <w:r>
        <w:rPr>
          <w:sz w:val="28"/>
          <w:szCs w:val="28"/>
        </w:rPr>
        <w:t xml:space="preserve"> </w:t>
      </w:r>
      <w:r>
        <w:rPr>
          <w:rFonts w:ascii="Times New Roman CYR" w:eastAsia="SimSun" w:hAnsi="Times New Roman CYR"/>
          <w:sz w:val="28"/>
          <w:szCs w:val="28"/>
        </w:rPr>
        <w:t xml:space="preserve">сельской библиотеке и </w:t>
      </w:r>
      <w:r w:rsidRPr="00A7733F">
        <w:rPr>
          <w:sz w:val="28"/>
          <w:szCs w:val="28"/>
        </w:rPr>
        <w:t>на официальном сайте сельского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 w:rsidRPr="00A7733F">
        <w:rPr>
          <w:sz w:val="28"/>
          <w:szCs w:val="28"/>
        </w:rPr>
        <w:t xml:space="preserve"> сельсовет муниципального района </w:t>
      </w:r>
      <w:proofErr w:type="spellStart"/>
      <w:r w:rsidRPr="00A7733F">
        <w:rPr>
          <w:sz w:val="28"/>
          <w:szCs w:val="28"/>
        </w:rPr>
        <w:t>Шаранский</w:t>
      </w:r>
      <w:proofErr w:type="spellEnd"/>
      <w:r w:rsidRPr="00A7733F">
        <w:rPr>
          <w:sz w:val="28"/>
          <w:szCs w:val="28"/>
        </w:rPr>
        <w:t xml:space="preserve"> район Республики</w:t>
      </w:r>
      <w:r>
        <w:rPr>
          <w:sz w:val="28"/>
          <w:szCs w:val="28"/>
        </w:rPr>
        <w:t xml:space="preserve"> </w:t>
      </w:r>
      <w:r w:rsidRPr="00B8771B">
        <w:rPr>
          <w:sz w:val="28"/>
          <w:szCs w:val="28"/>
        </w:rPr>
        <w:t>//</w:t>
      </w:r>
      <w:r>
        <w:rPr>
          <w:rFonts w:ascii="Times New Roman CYR" w:eastAsia="SimSun" w:hAnsi="Times New Roman CYR"/>
          <w:sz w:val="28"/>
          <w:szCs w:val="28"/>
          <w:lang w:val="en-US"/>
        </w:rPr>
        <w:t>www</w:t>
      </w:r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dmpol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sharan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-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sovet</w:t>
      </w:r>
      <w:proofErr w:type="spellEnd"/>
      <w:r w:rsidRPr="00437EA8">
        <w:rPr>
          <w:rFonts w:ascii="Times New Roman CYR" w:eastAsia="SimSun" w:hAnsi="Times New Roman CYR"/>
          <w:sz w:val="28"/>
          <w:szCs w:val="28"/>
        </w:rPr>
        <w:t>.</w:t>
      </w:r>
      <w:proofErr w:type="spellStart"/>
      <w:r>
        <w:rPr>
          <w:rFonts w:ascii="Times New Roman CYR" w:eastAsia="SimSun" w:hAnsi="Times New Roman CYR"/>
          <w:sz w:val="28"/>
          <w:szCs w:val="28"/>
          <w:lang w:val="en-US"/>
        </w:rPr>
        <w:t>ru</w:t>
      </w:r>
      <w:proofErr w:type="spellEnd"/>
      <w:r w:rsidRPr="00B8771B">
        <w:rPr>
          <w:rFonts w:ascii="Times New Roman CYR" w:eastAsia="SimSun" w:hAnsi="Times New Roman CYR"/>
          <w:sz w:val="28"/>
          <w:szCs w:val="28"/>
        </w:rPr>
        <w:t>//</w:t>
      </w:r>
    </w:p>
    <w:p w:rsidR="00B8771B" w:rsidRPr="00794DC3" w:rsidRDefault="00B8771B" w:rsidP="00B8771B">
      <w:pPr>
        <w:jc w:val="both"/>
        <w:rPr>
          <w:sz w:val="28"/>
          <w:szCs w:val="28"/>
        </w:rPr>
      </w:pPr>
      <w:r w:rsidRPr="00794DC3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794DC3">
        <w:rPr>
          <w:sz w:val="28"/>
          <w:szCs w:val="28"/>
        </w:rPr>
        <w:t xml:space="preserve">. Постановление вступает в силу в день, следующий за днем его официального </w:t>
      </w:r>
      <w:r>
        <w:rPr>
          <w:sz w:val="28"/>
          <w:szCs w:val="28"/>
        </w:rPr>
        <w:t>обнародо</w:t>
      </w:r>
      <w:r w:rsidRPr="00794DC3">
        <w:rPr>
          <w:sz w:val="28"/>
          <w:szCs w:val="28"/>
        </w:rPr>
        <w:t xml:space="preserve">вания, положения постановления применяются к правоотношениям, возникающим при составлении и исполнении бюджета </w:t>
      </w:r>
      <w:r>
        <w:rPr>
          <w:sz w:val="28"/>
          <w:szCs w:val="28"/>
        </w:rPr>
        <w:t>сельского поселения</w:t>
      </w:r>
      <w:r w:rsidRPr="00794DC3">
        <w:rPr>
          <w:sz w:val="28"/>
          <w:szCs w:val="28"/>
        </w:rPr>
        <w:t>, начиная с бюджета на 201</w:t>
      </w:r>
      <w:r>
        <w:rPr>
          <w:sz w:val="28"/>
          <w:szCs w:val="28"/>
        </w:rPr>
        <w:t>5</w:t>
      </w:r>
      <w:r w:rsidRPr="00794DC3">
        <w:rPr>
          <w:sz w:val="28"/>
          <w:szCs w:val="28"/>
        </w:rPr>
        <w:t xml:space="preserve"> год и на п</w:t>
      </w:r>
      <w:r>
        <w:rPr>
          <w:sz w:val="28"/>
          <w:szCs w:val="28"/>
        </w:rPr>
        <w:t>лановый период 2016-2017 годов.</w:t>
      </w:r>
    </w:p>
    <w:p w:rsidR="00B8771B" w:rsidRDefault="00B8771B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94DC3">
        <w:rPr>
          <w:sz w:val="28"/>
          <w:szCs w:val="28"/>
        </w:rPr>
        <w:t xml:space="preserve">. </w:t>
      </w:r>
      <w:proofErr w:type="gramStart"/>
      <w:r w:rsidRPr="00794DC3">
        <w:rPr>
          <w:sz w:val="28"/>
          <w:szCs w:val="28"/>
        </w:rPr>
        <w:t>Контроль за</w:t>
      </w:r>
      <w:proofErr w:type="gramEnd"/>
      <w:r w:rsidRPr="00794DC3">
        <w:rPr>
          <w:sz w:val="28"/>
          <w:szCs w:val="28"/>
        </w:rPr>
        <w:t xml:space="preserve"> исполнением постановления оставляю за собой.</w:t>
      </w:r>
    </w:p>
    <w:p w:rsidR="00B8771B" w:rsidRDefault="00B8771B" w:rsidP="00B8771B">
      <w:pPr>
        <w:jc w:val="both"/>
        <w:rPr>
          <w:sz w:val="28"/>
          <w:szCs w:val="28"/>
        </w:rPr>
      </w:pPr>
    </w:p>
    <w:p w:rsidR="00B8771B" w:rsidRPr="00794DC3" w:rsidRDefault="00B8771B" w:rsidP="00B8771B">
      <w:pPr>
        <w:jc w:val="both"/>
        <w:rPr>
          <w:sz w:val="28"/>
          <w:szCs w:val="28"/>
        </w:rPr>
      </w:pPr>
    </w:p>
    <w:p w:rsidR="00B8771B" w:rsidRPr="00794DC3" w:rsidRDefault="00B8771B" w:rsidP="00B8771B">
      <w:pPr>
        <w:jc w:val="both"/>
        <w:rPr>
          <w:sz w:val="28"/>
          <w:szCs w:val="28"/>
        </w:rPr>
      </w:pPr>
    </w:p>
    <w:p w:rsidR="00B8771B" w:rsidRDefault="00B8771B" w:rsidP="00B877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поселения:                                                    </w:t>
      </w:r>
      <w:proofErr w:type="spellStart"/>
      <w:r>
        <w:rPr>
          <w:sz w:val="28"/>
          <w:szCs w:val="28"/>
        </w:rPr>
        <w:t>Г.А.Ахмадеев</w:t>
      </w:r>
      <w:proofErr w:type="spellEnd"/>
      <w:r>
        <w:rPr>
          <w:sz w:val="28"/>
          <w:szCs w:val="28"/>
        </w:rPr>
        <w:t xml:space="preserve">           </w:t>
      </w:r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  <w:bookmarkStart w:id="0" w:name="_GoBack"/>
      <w:bookmarkEnd w:id="0"/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ind w:left="6663"/>
        <w:jc w:val="both"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rPr>
          <w:rStyle w:val="FontStyle14"/>
          <w:sz w:val="20"/>
          <w:szCs w:val="20"/>
        </w:rPr>
      </w:pPr>
    </w:p>
    <w:p w:rsidR="00B8771B" w:rsidRDefault="00B8771B" w:rsidP="00B8771B">
      <w:pPr>
        <w:pStyle w:val="Style5"/>
        <w:widowControl/>
        <w:ind w:left="6663"/>
        <w:jc w:val="right"/>
        <w:rPr>
          <w:rStyle w:val="FontStyle14"/>
          <w:sz w:val="20"/>
          <w:szCs w:val="20"/>
        </w:rPr>
      </w:pPr>
      <w:r>
        <w:rPr>
          <w:rStyle w:val="FontStyle14"/>
          <w:sz w:val="20"/>
          <w:szCs w:val="20"/>
        </w:rPr>
        <w:lastRenderedPageBreak/>
        <w:t>Утвержден</w:t>
      </w:r>
    </w:p>
    <w:p w:rsidR="00B8771B" w:rsidRPr="00CC013E" w:rsidRDefault="00B8771B" w:rsidP="00B8771B">
      <w:pPr>
        <w:pStyle w:val="Style5"/>
        <w:widowControl/>
        <w:ind w:left="6663"/>
        <w:jc w:val="right"/>
        <w:rPr>
          <w:rStyle w:val="FontStyle12"/>
          <w:color w:val="000000" w:themeColor="text1"/>
          <w:sz w:val="20"/>
          <w:szCs w:val="20"/>
        </w:rPr>
      </w:pPr>
      <w:r>
        <w:rPr>
          <w:rStyle w:val="FontStyle14"/>
          <w:sz w:val="20"/>
          <w:szCs w:val="20"/>
        </w:rPr>
        <w:t xml:space="preserve">Постановлением </w:t>
      </w:r>
      <w:r>
        <w:rPr>
          <w:rStyle w:val="FontStyle12"/>
          <w:sz w:val="20"/>
          <w:szCs w:val="20"/>
        </w:rPr>
        <w:t>Администрации</w:t>
      </w:r>
      <w:r>
        <w:rPr>
          <w:sz w:val="20"/>
          <w:szCs w:val="20"/>
        </w:rPr>
        <w:t xml:space="preserve"> сельского поселения Дмитриево-Полянский сельсовет от  </w:t>
      </w:r>
      <w:r w:rsidRPr="00CC013E">
        <w:rPr>
          <w:color w:val="000000" w:themeColor="text1"/>
          <w:sz w:val="20"/>
          <w:szCs w:val="20"/>
        </w:rPr>
        <w:t>0</w:t>
      </w:r>
      <w:r>
        <w:rPr>
          <w:color w:val="000000" w:themeColor="text1"/>
          <w:sz w:val="20"/>
          <w:szCs w:val="20"/>
        </w:rPr>
        <w:t>8</w:t>
      </w:r>
      <w:r w:rsidRPr="00CC013E">
        <w:rPr>
          <w:color w:val="000000" w:themeColor="text1"/>
          <w:sz w:val="20"/>
          <w:szCs w:val="20"/>
        </w:rPr>
        <w:t>.12.201</w:t>
      </w:r>
      <w:r>
        <w:rPr>
          <w:color w:val="000000" w:themeColor="text1"/>
          <w:sz w:val="20"/>
          <w:szCs w:val="20"/>
        </w:rPr>
        <w:t>4</w:t>
      </w:r>
      <w:r w:rsidRPr="00CC013E">
        <w:rPr>
          <w:color w:val="000000" w:themeColor="text1"/>
          <w:sz w:val="20"/>
          <w:szCs w:val="20"/>
        </w:rPr>
        <w:t xml:space="preserve"> № </w:t>
      </w:r>
      <w:r>
        <w:rPr>
          <w:color w:val="000000" w:themeColor="text1"/>
          <w:sz w:val="20"/>
          <w:szCs w:val="20"/>
        </w:rPr>
        <w:t>43</w:t>
      </w:r>
    </w:p>
    <w:p w:rsidR="00B8771B" w:rsidRDefault="00B8771B" w:rsidP="00B8771B">
      <w:pPr>
        <w:pStyle w:val="Style7"/>
        <w:widowControl/>
        <w:spacing w:line="240" w:lineRule="exact"/>
        <w:jc w:val="center"/>
      </w:pPr>
    </w:p>
    <w:p w:rsidR="00B8771B" w:rsidRDefault="00B8771B" w:rsidP="00B8771B">
      <w:pPr>
        <w:pStyle w:val="Style7"/>
        <w:widowControl/>
        <w:spacing w:line="240" w:lineRule="exact"/>
        <w:jc w:val="center"/>
        <w:rPr>
          <w:rStyle w:val="FontStyle12"/>
          <w:sz w:val="28"/>
          <w:szCs w:val="28"/>
        </w:rPr>
      </w:pPr>
    </w:p>
    <w:p w:rsidR="00B8771B" w:rsidRDefault="00B8771B" w:rsidP="00B8771B">
      <w:pPr>
        <w:pStyle w:val="Style7"/>
        <w:widowControl/>
        <w:spacing w:line="326" w:lineRule="exact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ПОРЯДОК</w:t>
      </w:r>
    </w:p>
    <w:p w:rsidR="00B8771B" w:rsidRDefault="00B8771B" w:rsidP="00B8771B">
      <w:pPr>
        <w:pStyle w:val="Style8"/>
        <w:widowControl/>
        <w:ind w:left="326"/>
        <w:jc w:val="center"/>
        <w:rPr>
          <w:rStyle w:val="FontStyle12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ПРИНЯТИЯ РЕШЕНИЙ О РАЗРАБОТКЕ МУНИЦИПАЛЬНЫХ ЦЕЛЕВЫХ ПРОГРАММ, ИХ ФОРМИРОВАНИЯ И РЕАЛИЗАЦИИ</w:t>
      </w:r>
    </w:p>
    <w:p w:rsidR="00B8771B" w:rsidRDefault="00B8771B" w:rsidP="00B8771B">
      <w:pPr>
        <w:pStyle w:val="Style2"/>
        <w:widowControl/>
        <w:spacing w:line="240" w:lineRule="exact"/>
        <w:ind w:left="3490"/>
        <w:jc w:val="both"/>
      </w:pPr>
    </w:p>
    <w:p w:rsidR="00B8771B" w:rsidRDefault="00B8771B" w:rsidP="00B8771B">
      <w:pPr>
        <w:pStyle w:val="Style2"/>
        <w:widowControl/>
        <w:ind w:left="3490"/>
        <w:jc w:val="both"/>
        <w:rPr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1. Общие положения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1.1.</w:t>
      </w:r>
      <w:r>
        <w:rPr>
          <w:rStyle w:val="FontStyle14"/>
          <w:sz w:val="28"/>
          <w:szCs w:val="28"/>
        </w:rPr>
        <w:tab/>
        <w:t>Целевые программы являются инструментом регулирования и</w:t>
      </w:r>
      <w:r>
        <w:rPr>
          <w:rStyle w:val="FontStyle14"/>
          <w:sz w:val="28"/>
          <w:szCs w:val="28"/>
        </w:rPr>
        <w:br/>
        <w:t>управления реализацией стратегии экономического, социального и научно-</w:t>
      </w:r>
      <w:r>
        <w:rPr>
          <w:rStyle w:val="FontStyle14"/>
          <w:sz w:val="28"/>
          <w:szCs w:val="28"/>
        </w:rPr>
        <w:br/>
        <w:t xml:space="preserve">технического развития сельского поселения </w:t>
      </w:r>
      <w:r>
        <w:rPr>
          <w:sz w:val="28"/>
          <w:szCs w:val="28"/>
        </w:rPr>
        <w:t xml:space="preserve">Дмитриево-Полянский </w:t>
      </w:r>
      <w:r>
        <w:rPr>
          <w:rStyle w:val="FontStyle14"/>
          <w:sz w:val="28"/>
          <w:szCs w:val="28"/>
        </w:rPr>
        <w:t xml:space="preserve">сельсовет муниципального района </w:t>
      </w:r>
      <w:proofErr w:type="spellStart"/>
      <w:r>
        <w:rPr>
          <w:rStyle w:val="FontStyle14"/>
          <w:sz w:val="28"/>
          <w:szCs w:val="28"/>
        </w:rPr>
        <w:t>Шаранский</w:t>
      </w:r>
      <w:proofErr w:type="spellEnd"/>
      <w:r>
        <w:rPr>
          <w:rStyle w:val="FontStyle14"/>
          <w:sz w:val="28"/>
          <w:szCs w:val="28"/>
        </w:rPr>
        <w:t xml:space="preserve"> район Республики Башкортостан, способом приоритетной концентрации ресурсов для решения значимых проблем сельского поселения.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1.2.</w:t>
      </w:r>
      <w:r>
        <w:rPr>
          <w:rStyle w:val="FontStyle14"/>
          <w:sz w:val="28"/>
          <w:szCs w:val="28"/>
        </w:rPr>
        <w:tab/>
      </w:r>
      <w:r>
        <w:rPr>
          <w:rStyle w:val="FontStyle12"/>
          <w:sz w:val="28"/>
          <w:szCs w:val="28"/>
        </w:rPr>
        <w:t xml:space="preserve">В </w:t>
      </w:r>
      <w:r>
        <w:rPr>
          <w:rStyle w:val="FontStyle14"/>
          <w:sz w:val="28"/>
          <w:szCs w:val="28"/>
        </w:rPr>
        <w:t>настоящем Порядке используются следующие понятия: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муниципальная  целевая  программа -  комплекс  производственных, социально-экономических, организационно-хозяйственных и иных мероприятий, взаимосвязанных по задачам, ресурсам и срокам осуществления, обеспечивающих эффективное решение проблем развития сельского поселения</w:t>
      </w:r>
      <w:r w:rsidRPr="00B8771B">
        <w:rPr>
          <w:sz w:val="28"/>
          <w:szCs w:val="28"/>
        </w:rPr>
        <w:t xml:space="preserve"> </w:t>
      </w:r>
      <w:r>
        <w:rPr>
          <w:sz w:val="28"/>
          <w:szCs w:val="28"/>
        </w:rPr>
        <w:t>Дмитриево-Полянский</w:t>
      </w:r>
      <w:r>
        <w:rPr>
          <w:rStyle w:val="FontStyle14"/>
          <w:sz w:val="28"/>
          <w:szCs w:val="28"/>
        </w:rPr>
        <w:t xml:space="preserve"> сельсовет.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Муниципальная целевая программа может быть: 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- целевой программой со сроком реализации до 3 лет;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долгосрочной целевой программой со сроком реализации от 3 лет и более;</w:t>
      </w:r>
    </w:p>
    <w:p w:rsidR="00B8771B" w:rsidRDefault="00B8771B" w:rsidP="00B8771B">
      <w:pPr>
        <w:pStyle w:val="Style9"/>
        <w:widowControl/>
        <w:tabs>
          <w:tab w:val="left" w:pos="1190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подпрограмма - составная часть муниципальной целевой программы, представляющая собой комплекс мероприятий, направленных на решение конкретных задач в рамках муниципальной целевой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проблем;</w:t>
      </w:r>
    </w:p>
    <w:p w:rsidR="00B8771B" w:rsidRDefault="00B8771B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заказчик программы – Администрация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1"/>
          <w:sz w:val="28"/>
          <w:szCs w:val="28"/>
        </w:rPr>
        <w:t xml:space="preserve"> сельсовет;</w:t>
      </w:r>
    </w:p>
    <w:p w:rsidR="00B8771B" w:rsidRDefault="00B8771B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разработчики программы - группа квалифицированных специалистов соответствующей сферы деятельности. Для формирования программы в качестве разработчиков программы заказчик может привлекать научно-исследовательские институты, юридических и физических лиц в соответствии с законодательством Российской Федерации;</w:t>
      </w:r>
    </w:p>
    <w:p w:rsidR="00B8771B" w:rsidRDefault="00B8771B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исполнители программы - органы исполнительной власти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1"/>
          <w:sz w:val="28"/>
          <w:szCs w:val="28"/>
        </w:rPr>
        <w:t xml:space="preserve"> сельсовет, юридические лица независимо от формы собственности, непосредственно исполняющие мероприятия программы;</w:t>
      </w:r>
    </w:p>
    <w:p w:rsidR="00B8771B" w:rsidRDefault="00B8771B" w:rsidP="00B8771B">
      <w:pPr>
        <w:pStyle w:val="Style1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критерий оценки эффективности - показатель эффективности реализации муниципальной целевой программы, отражающий степень достижения целей и задач муниципальной целевой программы.</w:t>
      </w:r>
    </w:p>
    <w:p w:rsidR="00B8771B" w:rsidRDefault="00B8771B" w:rsidP="00B8771B">
      <w:pPr>
        <w:pStyle w:val="Style1"/>
        <w:widowControl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1.3. Разработка проекта муниципальной целевой программы (далее  - программа), его рассмотрение, утверждение и реализация программы включают в себя следующие основные этапы:</w:t>
      </w:r>
    </w:p>
    <w:p w:rsidR="00B8771B" w:rsidRDefault="00B8771B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1.3.1.Отбор проблем для программной разработки и принятие решения о</w:t>
      </w:r>
      <w:r>
        <w:rPr>
          <w:rStyle w:val="FontStyle11"/>
          <w:sz w:val="28"/>
          <w:szCs w:val="28"/>
        </w:rPr>
        <w:br/>
        <w:t>разработке проекта программы;</w:t>
      </w:r>
    </w:p>
    <w:p w:rsidR="00B8771B" w:rsidRDefault="00B8771B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1.3.2.Формирование проекта программы;</w:t>
      </w:r>
    </w:p>
    <w:p w:rsidR="00B8771B" w:rsidRDefault="00B8771B" w:rsidP="00B8771B">
      <w:pPr>
        <w:pStyle w:val="Style2"/>
        <w:widowControl/>
        <w:tabs>
          <w:tab w:val="left" w:pos="567"/>
        </w:tabs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ab/>
        <w:t>1.3.3.Проведение согласования и экспертизы проекта программы и ее</w:t>
      </w:r>
      <w:r>
        <w:rPr>
          <w:rStyle w:val="FontStyle11"/>
          <w:sz w:val="28"/>
          <w:szCs w:val="28"/>
        </w:rPr>
        <w:br/>
        <w:t>утверждение;</w:t>
      </w:r>
    </w:p>
    <w:p w:rsidR="00B8771B" w:rsidRDefault="00B8771B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Финансирование программы;</w:t>
      </w:r>
    </w:p>
    <w:p w:rsidR="00B8771B" w:rsidRDefault="00B8771B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Оценка эффективности реализации программы;</w:t>
      </w:r>
    </w:p>
    <w:p w:rsidR="00B8771B" w:rsidRDefault="00B8771B" w:rsidP="00B8771B">
      <w:pPr>
        <w:pStyle w:val="Style2"/>
        <w:widowControl/>
        <w:numPr>
          <w:ilvl w:val="0"/>
          <w:numId w:val="1"/>
        </w:numPr>
        <w:tabs>
          <w:tab w:val="left" w:pos="1315"/>
        </w:tabs>
        <w:spacing w:line="322" w:lineRule="exact"/>
        <w:ind w:left="634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Управление реализацией программы.</w:t>
      </w:r>
    </w:p>
    <w:p w:rsidR="00B8771B" w:rsidRDefault="00B8771B" w:rsidP="00B8771B">
      <w:pPr>
        <w:pStyle w:val="Style3"/>
        <w:widowControl/>
        <w:spacing w:line="240" w:lineRule="exact"/>
        <w:ind w:left="1541" w:right="1426"/>
        <w:jc w:val="both"/>
      </w:pPr>
    </w:p>
    <w:p w:rsidR="00B8771B" w:rsidRDefault="00B8771B" w:rsidP="00B8771B">
      <w:pPr>
        <w:pStyle w:val="Style3"/>
        <w:widowControl/>
        <w:ind w:right="-3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2. Отбор проблем для программной разработки принятие решения о разработке проекта программы</w:t>
      </w:r>
    </w:p>
    <w:p w:rsidR="00B8771B" w:rsidRDefault="00B8771B" w:rsidP="00B8771B">
      <w:pPr>
        <w:pStyle w:val="Style2"/>
        <w:widowControl/>
        <w:numPr>
          <w:ilvl w:val="0"/>
          <w:numId w:val="2"/>
        </w:numPr>
        <w:tabs>
          <w:tab w:val="left" w:pos="1128"/>
        </w:tabs>
        <w:spacing w:line="322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Инициаторами постановки проблем для решения программными методами выступают органы исполнительной власти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1"/>
          <w:sz w:val="28"/>
          <w:szCs w:val="28"/>
        </w:rPr>
        <w:t xml:space="preserve"> сельсовет.</w:t>
      </w:r>
    </w:p>
    <w:p w:rsidR="00B8771B" w:rsidRDefault="00B8771B" w:rsidP="00B8771B">
      <w:pPr>
        <w:pStyle w:val="Style2"/>
        <w:widowControl/>
        <w:numPr>
          <w:ilvl w:val="0"/>
          <w:numId w:val="2"/>
        </w:numPr>
        <w:tabs>
          <w:tab w:val="left" w:pos="1128"/>
        </w:tabs>
        <w:spacing w:line="317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Отбор проблем для программной разработки и их решения на муниципальном уровне определяется следующими факторами:</w:t>
      </w:r>
    </w:p>
    <w:p w:rsidR="00B8771B" w:rsidRDefault="00B8771B" w:rsidP="00B8771B">
      <w:pPr>
        <w:pStyle w:val="Style1"/>
        <w:widowControl/>
        <w:spacing w:line="317" w:lineRule="exact"/>
        <w:ind w:firstLine="538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значимость проблемы;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невозможность комплексно решить проблему в приемлемые сроки за счет использования действующего рыночного механизма и необходимость муниципальной поддержки для ее решения;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принципиальная новизна и высокая эффективность технических, организационных и иных мероприятий, необходимых для решения социально-экономических задач развития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2"/>
          <w:sz w:val="28"/>
          <w:szCs w:val="28"/>
        </w:rPr>
        <w:t xml:space="preserve"> сельсовет;</w:t>
      </w:r>
    </w:p>
    <w:p w:rsidR="00B8771B" w:rsidRDefault="00B8771B" w:rsidP="00B8771B">
      <w:pPr>
        <w:pStyle w:val="Style4"/>
        <w:widowControl/>
        <w:tabs>
          <w:tab w:val="left" w:pos="1134"/>
        </w:tabs>
        <w:spacing w:line="322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2.3.</w:t>
      </w:r>
      <w:r>
        <w:rPr>
          <w:rStyle w:val="FontStyle12"/>
          <w:sz w:val="28"/>
          <w:szCs w:val="28"/>
        </w:rPr>
        <w:tab/>
        <w:t>При обосновании необходимости решения проблем программными</w:t>
      </w:r>
      <w:r>
        <w:rPr>
          <w:rStyle w:val="FontStyle12"/>
          <w:sz w:val="28"/>
          <w:szCs w:val="28"/>
        </w:rPr>
        <w:br/>
        <w:t xml:space="preserve">методами на муниципальном уровне должны учитываться приоритеты и цели социально-экономического     развития сельского поселения, направления   структурной   и   научно-технической   политики,   прогнозы развития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2"/>
          <w:sz w:val="28"/>
          <w:szCs w:val="28"/>
        </w:rPr>
        <w:t xml:space="preserve"> сельсовет, результаты анализа экономического, социального и экологического состояния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, подписанные   соглашения,   перспективы   и   возможности   привлечения финансовых ресурсов.</w:t>
      </w:r>
    </w:p>
    <w:p w:rsidR="00B8771B" w:rsidRDefault="00B8771B" w:rsidP="00B8771B">
      <w:pPr>
        <w:pStyle w:val="Style5"/>
        <w:widowControl/>
        <w:tabs>
          <w:tab w:val="left" w:pos="567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2.4.</w:t>
      </w:r>
      <w:r>
        <w:rPr>
          <w:rStyle w:val="FontStyle12"/>
          <w:sz w:val="28"/>
          <w:szCs w:val="28"/>
        </w:rPr>
        <w:tab/>
        <w:t xml:space="preserve">Информацию о программном решении проблемы с обоснованиями необходимости разработки программы инициаторы постановки проблем представляют Главе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.</w:t>
      </w:r>
    </w:p>
    <w:p w:rsidR="00B8771B" w:rsidRDefault="00B8771B" w:rsidP="00B8771B">
      <w:pPr>
        <w:pStyle w:val="Style5"/>
        <w:widowControl/>
        <w:tabs>
          <w:tab w:val="left" w:pos="567"/>
        </w:tabs>
        <w:spacing w:line="322" w:lineRule="exact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  <w:t>2.5.</w:t>
      </w:r>
      <w:r>
        <w:rPr>
          <w:rStyle w:val="FontStyle12"/>
          <w:sz w:val="28"/>
          <w:szCs w:val="28"/>
        </w:rPr>
        <w:tab/>
        <w:t>Информация о необходимости разработки программы должна</w:t>
      </w:r>
      <w:r>
        <w:rPr>
          <w:rStyle w:val="FontStyle12"/>
          <w:sz w:val="28"/>
          <w:szCs w:val="28"/>
        </w:rPr>
        <w:br/>
        <w:t>содержать:</w:t>
      </w:r>
    </w:p>
    <w:p w:rsidR="00B8771B" w:rsidRDefault="00B8771B" w:rsidP="00B8771B">
      <w:pPr>
        <w:pStyle w:val="Style3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 xml:space="preserve">- обоснование соответствия решаемой проблемы и целей программы приоритетным задачам социально-экономического развития 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2"/>
          <w:sz w:val="28"/>
          <w:szCs w:val="28"/>
        </w:rPr>
        <w:t xml:space="preserve"> сельсовет;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возможные варианты решения проблемы, оценку преимуществ и рисков, возникающих при различных вариантах решения проблемы;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ориентировочные сроки и этапы решения проблемы программно - целевым методом;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целям и задачам программы, критериям оценки эффективности, позволяющим оценивать ход реализации программы по годам;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объемам и источникам финансирования программы;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предложения по заказчику и разработчикам программы; 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основным направлениям финансирования, срокам и этапам реализации программы;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предложения по механизмам реализации программы; </w:t>
      </w:r>
    </w:p>
    <w:p w:rsidR="00B8771B" w:rsidRDefault="00B8771B" w:rsidP="00B8771B">
      <w:pPr>
        <w:pStyle w:val="Style1"/>
        <w:widowControl/>
        <w:spacing w:line="322" w:lineRule="exact"/>
        <w:ind w:firstLine="54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предложения по возможным вариантам форм и методов управления реализацией программы.</w:t>
      </w:r>
    </w:p>
    <w:p w:rsidR="00B8771B" w:rsidRDefault="00B8771B" w:rsidP="00B8771B">
      <w:pPr>
        <w:pStyle w:val="Style4"/>
        <w:widowControl/>
        <w:tabs>
          <w:tab w:val="left" w:pos="1134"/>
        </w:tabs>
        <w:spacing w:line="322" w:lineRule="exact"/>
        <w:ind w:firstLine="53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2.6.</w:t>
      </w:r>
      <w:r>
        <w:rPr>
          <w:rStyle w:val="FontStyle12"/>
          <w:sz w:val="28"/>
          <w:szCs w:val="28"/>
        </w:rPr>
        <w:tab/>
        <w:t xml:space="preserve">Глава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на основе представленных предложений принимает решение о разработке программы, об определении заказчика программы.</w:t>
      </w:r>
    </w:p>
    <w:p w:rsidR="00B8771B" w:rsidRDefault="00B8771B" w:rsidP="00B8771B">
      <w:pPr>
        <w:pStyle w:val="Style2"/>
        <w:widowControl/>
        <w:spacing w:line="322" w:lineRule="exact"/>
        <w:jc w:val="both"/>
      </w:pPr>
    </w:p>
    <w:p w:rsidR="00B8771B" w:rsidRDefault="00B8771B" w:rsidP="00B8771B">
      <w:pPr>
        <w:pStyle w:val="Style2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2"/>
          <w:b/>
          <w:sz w:val="28"/>
          <w:szCs w:val="28"/>
        </w:rPr>
        <w:t>3. Формирование проекта программы</w:t>
      </w:r>
    </w:p>
    <w:p w:rsidR="00B8771B" w:rsidRDefault="00B8771B" w:rsidP="00B8771B">
      <w:pPr>
        <w:pStyle w:val="Style1"/>
        <w:widowControl/>
        <w:spacing w:line="322" w:lineRule="exact"/>
        <w:ind w:left="216"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 Проект программы формируется заказчиком и включает в себя следующие разделы: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3.1.1.</w:t>
      </w:r>
      <w:r>
        <w:rPr>
          <w:rStyle w:val="FontStyle12"/>
          <w:sz w:val="28"/>
          <w:szCs w:val="28"/>
        </w:rPr>
        <w:tab/>
        <w:t>Паспорт программы.</w:t>
      </w:r>
    </w:p>
    <w:p w:rsidR="00B8771B" w:rsidRDefault="00B8771B" w:rsidP="00B8771B">
      <w:pPr>
        <w:pStyle w:val="Style1"/>
        <w:widowControl/>
        <w:spacing w:line="322" w:lineRule="exact"/>
        <w:ind w:left="76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Требования, предъявляемые к целям, включенным в паспорт программы:</w:t>
      </w:r>
    </w:p>
    <w:p w:rsidR="00B8771B" w:rsidRDefault="00B8771B" w:rsidP="00B8771B">
      <w:pPr>
        <w:pStyle w:val="Style1"/>
        <w:widowControl/>
        <w:spacing w:line="322" w:lineRule="exact"/>
        <w:ind w:left="226" w:firstLine="54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специфичность (цели должны соответствовать полномочиям (функциям) заказчика и исполнителей программы);</w:t>
      </w:r>
    </w:p>
    <w:p w:rsidR="00B8771B" w:rsidRDefault="00B8771B" w:rsidP="00B8771B">
      <w:pPr>
        <w:pStyle w:val="Style1"/>
        <w:widowControl/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достижимость (цели должны быть потенциально достижимы);</w:t>
      </w:r>
    </w:p>
    <w:p w:rsidR="00B8771B" w:rsidRDefault="00B8771B" w:rsidP="00B8771B">
      <w:pPr>
        <w:pStyle w:val="Style1"/>
        <w:widowControl/>
        <w:spacing w:line="322" w:lineRule="exact"/>
        <w:ind w:left="230"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- </w:t>
      </w:r>
      <w:proofErr w:type="spellStart"/>
      <w:r>
        <w:rPr>
          <w:rStyle w:val="FontStyle12"/>
          <w:sz w:val="28"/>
          <w:szCs w:val="28"/>
        </w:rPr>
        <w:t>измеряемость</w:t>
      </w:r>
      <w:proofErr w:type="spellEnd"/>
      <w:r>
        <w:rPr>
          <w:rStyle w:val="FontStyle12"/>
          <w:sz w:val="28"/>
          <w:szCs w:val="28"/>
        </w:rPr>
        <w:t xml:space="preserve"> (должна существовать возможность проверки достижения целей);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773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</w:t>
      </w:r>
      <w:r>
        <w:rPr>
          <w:rStyle w:val="FontStyle12"/>
          <w:sz w:val="28"/>
          <w:szCs w:val="28"/>
        </w:rPr>
        <w:tab/>
        <w:t>Описание программы: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3.1.2.1.Технико-экономическое обоснование программы - содержит</w:t>
      </w:r>
      <w:r>
        <w:rPr>
          <w:rStyle w:val="FontStyle12"/>
          <w:sz w:val="28"/>
          <w:szCs w:val="28"/>
        </w:rPr>
        <w:br/>
        <w:t>характеристику проблемы, включая анализ причин ее возникновения,</w:t>
      </w:r>
      <w:r>
        <w:rPr>
          <w:rStyle w:val="FontStyle12"/>
          <w:sz w:val="28"/>
          <w:szCs w:val="28"/>
        </w:rPr>
        <w:br/>
        <w:t>обоснование ее связи с приоритетами социально-экономического развития</w:t>
      </w:r>
      <w:r>
        <w:rPr>
          <w:rStyle w:val="FontStyle12"/>
          <w:sz w:val="28"/>
          <w:szCs w:val="28"/>
        </w:rPr>
        <w:br/>
        <w:t>муниципального образования, оценку экономической целесообразности</w:t>
      </w:r>
      <w:r>
        <w:rPr>
          <w:rStyle w:val="FontStyle12"/>
          <w:sz w:val="28"/>
          <w:szCs w:val="28"/>
        </w:rPr>
        <w:br/>
        <w:t>программного решения проблемы на муниципальном уровне, описание основных рисков;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3.1.2.2.Ресурсное обеспечение программы - содержит обоснование</w:t>
      </w:r>
      <w:r>
        <w:rPr>
          <w:rStyle w:val="FontStyle12"/>
          <w:sz w:val="28"/>
          <w:szCs w:val="28"/>
        </w:rPr>
        <w:br/>
        <w:t xml:space="preserve">ресурсного обеспечения, необходимого для реализации программы. При </w:t>
      </w:r>
      <w:r>
        <w:rPr>
          <w:rStyle w:val="FontStyle12"/>
          <w:sz w:val="28"/>
          <w:szCs w:val="28"/>
        </w:rPr>
        <w:lastRenderedPageBreak/>
        <w:t>этом учитываются затраты на научно-исследовательские, опытно-конструкторские и проектные разработки, капитальное строительство, подготовку и переподготовку кадров, модернизацию технологии, создание элементов инфраструктуры, производственно-эксплуатационные нужды и другое. Определяются сроки и источники финансирования затрат.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Раздел может включать в себя обоснование возможности привлечения помимо средств  сельского поселения внебюджетных источников, средств  федерального,  областного  бюджетов  с  описанием  механизма привлечения этих сре</w:t>
      </w:r>
      <w:proofErr w:type="gramStart"/>
      <w:r>
        <w:rPr>
          <w:rStyle w:val="FontStyle12"/>
          <w:sz w:val="28"/>
          <w:szCs w:val="28"/>
        </w:rPr>
        <w:t>дств дл</w:t>
      </w:r>
      <w:proofErr w:type="gramEnd"/>
      <w:r>
        <w:rPr>
          <w:rStyle w:val="FontStyle12"/>
          <w:sz w:val="28"/>
          <w:szCs w:val="28"/>
        </w:rPr>
        <w:t>я реализации мероприятий программы, а также расчеты материальных и трудовых ресурсов;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3.1.2.3. Механизм реализации программы (в случае необходимости);</w:t>
      </w:r>
    </w:p>
    <w:p w:rsidR="00B8771B" w:rsidRDefault="00B8771B" w:rsidP="00B8771B">
      <w:pPr>
        <w:pStyle w:val="Style3"/>
        <w:widowControl/>
        <w:tabs>
          <w:tab w:val="left" w:pos="1483"/>
        </w:tabs>
        <w:spacing w:line="322" w:lineRule="exact"/>
        <w:ind w:left="284" w:firstLine="48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3.1.2.4. Оценка эффективности реализации программы - содержит описание социальных, экономических и экологических последствий, которые могут возникнуть при реализации программы, общую оценку вклада программы в экономическое развитие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и перечень критериев оценки эффективности. Оценка эффективности реализации программы осуществляется по годам в течение всего срока реализации программы в соответствии с порядком проведения оценки эффективности реализации муниципальных целевых программ;</w:t>
      </w:r>
    </w:p>
    <w:p w:rsidR="00B8771B" w:rsidRDefault="00B8771B" w:rsidP="00B8771B">
      <w:pPr>
        <w:pStyle w:val="Style3"/>
        <w:widowControl/>
        <w:numPr>
          <w:ilvl w:val="0"/>
          <w:numId w:val="3"/>
        </w:numPr>
        <w:tabs>
          <w:tab w:val="left" w:pos="1896"/>
        </w:tabs>
        <w:spacing w:line="322" w:lineRule="exact"/>
        <w:ind w:left="284" w:firstLine="567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Механизм управления реализацией программы - содержит информацию по осуществлению </w:t>
      </w:r>
      <w:proofErr w:type="gramStart"/>
      <w:r>
        <w:rPr>
          <w:rStyle w:val="FontStyle12"/>
          <w:sz w:val="28"/>
          <w:szCs w:val="28"/>
        </w:rPr>
        <w:t>контроля за</w:t>
      </w:r>
      <w:proofErr w:type="gramEnd"/>
      <w:r>
        <w:rPr>
          <w:rStyle w:val="FontStyle12"/>
          <w:sz w:val="28"/>
          <w:szCs w:val="28"/>
        </w:rPr>
        <w:t xml:space="preserve"> ходом ее выполнения. Участниками контроля являются Глава </w:t>
      </w:r>
      <w:r w:rsidRPr="00FC36AF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Дмитриево-Полянский </w:t>
      </w:r>
      <w:proofErr w:type="spellStart"/>
      <w:r w:rsidRPr="00FC36AF">
        <w:rPr>
          <w:rStyle w:val="FontStyle12"/>
          <w:sz w:val="28"/>
          <w:szCs w:val="28"/>
        </w:rPr>
        <w:t>й</w:t>
      </w:r>
      <w:proofErr w:type="spellEnd"/>
      <w:r w:rsidRPr="00FC36AF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2"/>
          <w:sz w:val="28"/>
          <w:szCs w:val="28"/>
        </w:rPr>
        <w:t>3.1.3.</w:t>
      </w:r>
      <w:r>
        <w:rPr>
          <w:rStyle w:val="FontStyle12"/>
          <w:sz w:val="28"/>
          <w:szCs w:val="28"/>
        </w:rPr>
        <w:tab/>
        <w:t>Мероприятия программы - содержит перечень мероприятий,</w:t>
      </w:r>
      <w:r>
        <w:rPr>
          <w:rStyle w:val="FontStyle12"/>
          <w:sz w:val="28"/>
          <w:szCs w:val="28"/>
        </w:rPr>
        <w:br/>
        <w:t>которые предлагается реализовать для решения задач программы и</w:t>
      </w:r>
      <w:r>
        <w:rPr>
          <w:rStyle w:val="FontStyle12"/>
          <w:sz w:val="28"/>
          <w:szCs w:val="28"/>
        </w:rPr>
        <w:br/>
        <w:t xml:space="preserve">достижения поставленных целей, а также информацию о необходимых для </w:t>
      </w:r>
      <w:r>
        <w:rPr>
          <w:rStyle w:val="FontStyle11"/>
          <w:sz w:val="28"/>
          <w:szCs w:val="28"/>
        </w:rPr>
        <w:t>реализации каждого мероприятия ресурсах и сроках. Мероприятия программы должны быть взаимосвязаны по срокам и ресурсам и обеспечивать решение задач программы. Мероприятия программы оформляются приложением к программе;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3.1.4. Иные приложения в случае необходимости или в случаях, предусмотренных действующим законодательством.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 К проекту программы прилагаются: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3.2.1.</w:t>
      </w:r>
      <w:r>
        <w:rPr>
          <w:rStyle w:val="FontStyle11"/>
          <w:sz w:val="28"/>
          <w:szCs w:val="28"/>
        </w:rPr>
        <w:tab/>
        <w:t xml:space="preserve">Проект постановления Администрации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 об утверждении программы;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3.2.2.</w:t>
      </w:r>
      <w:r>
        <w:rPr>
          <w:rStyle w:val="FontStyle11"/>
          <w:sz w:val="28"/>
          <w:szCs w:val="28"/>
        </w:rPr>
        <w:tab/>
        <w:t>Пояснительная записка;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3.2.3.</w:t>
      </w:r>
      <w:r>
        <w:rPr>
          <w:rStyle w:val="FontStyle11"/>
          <w:sz w:val="28"/>
          <w:szCs w:val="28"/>
        </w:rPr>
        <w:tab/>
        <w:t>Копии соглашений (договоров) о намерениях (в случае</w:t>
      </w:r>
      <w:r>
        <w:rPr>
          <w:rStyle w:val="FontStyle11"/>
          <w:sz w:val="28"/>
          <w:szCs w:val="28"/>
        </w:rPr>
        <w:br/>
        <w:t>необходимости):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между заказчиком программы и организациями, подтверждающих финансирование программы за счет внебюджетных источников;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между заказчиком программы и органами государственной власти, подтверждающих финансирование программы за счет средств федерального, областного бюджетов;</w:t>
      </w:r>
    </w:p>
    <w:p w:rsidR="00B8771B" w:rsidRDefault="00B8771B" w:rsidP="00B8771B">
      <w:pPr>
        <w:pStyle w:val="Style3"/>
        <w:widowControl/>
        <w:tabs>
          <w:tab w:val="left" w:pos="1680"/>
        </w:tabs>
        <w:spacing w:line="322" w:lineRule="exact"/>
        <w:ind w:left="278"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lastRenderedPageBreak/>
        <w:t>3.2.4.</w:t>
      </w:r>
      <w:r>
        <w:rPr>
          <w:rStyle w:val="FontStyle11"/>
          <w:sz w:val="28"/>
          <w:szCs w:val="28"/>
        </w:rPr>
        <w:tab/>
        <w:t>Положительное заключение экологической экспертизы (при</w:t>
      </w:r>
      <w:r>
        <w:rPr>
          <w:rStyle w:val="FontStyle11"/>
          <w:sz w:val="28"/>
          <w:szCs w:val="28"/>
        </w:rPr>
        <w:br/>
        <w:t>необходимости) и иные материалы.</w:t>
      </w:r>
    </w:p>
    <w:p w:rsidR="00B8771B" w:rsidRDefault="00B8771B" w:rsidP="00B8771B">
      <w:pPr>
        <w:pStyle w:val="Style1"/>
        <w:widowControl/>
        <w:spacing w:line="322" w:lineRule="exact"/>
        <w:jc w:val="both"/>
      </w:pPr>
    </w:p>
    <w:p w:rsidR="00B8771B" w:rsidRDefault="00B8771B" w:rsidP="00B8771B">
      <w:pPr>
        <w:pStyle w:val="Style1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4. Проведение согласования и экспертизы проекта программы и ее утверждение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4.1.</w:t>
      </w:r>
      <w:r>
        <w:rPr>
          <w:rStyle w:val="FontStyle11"/>
          <w:sz w:val="28"/>
          <w:szCs w:val="28"/>
        </w:rPr>
        <w:tab/>
        <w:t xml:space="preserve"> Разработанный проект программы вместе с документами,</w:t>
      </w:r>
      <w:r>
        <w:rPr>
          <w:rStyle w:val="FontStyle11"/>
          <w:sz w:val="28"/>
          <w:szCs w:val="28"/>
        </w:rPr>
        <w:br/>
        <w:t>указанными в пункте 3.2 настоящего Порядка, заказчик направляет на</w:t>
      </w:r>
      <w:r>
        <w:rPr>
          <w:rStyle w:val="FontStyle11"/>
          <w:sz w:val="28"/>
          <w:szCs w:val="28"/>
        </w:rPr>
        <w:br/>
        <w:t xml:space="preserve">согласование Главе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4.2.</w:t>
      </w:r>
      <w:r>
        <w:rPr>
          <w:rStyle w:val="FontStyle11"/>
          <w:sz w:val="28"/>
          <w:szCs w:val="28"/>
        </w:rPr>
        <w:tab/>
        <w:t xml:space="preserve"> При согласовании проекта программы учитываются: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приоритетный характер проблемы, предлагаемой для программного решения;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обоснованность, комплексность и экологическая безопасность мероприятий программы, сроки их реализации;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эффективность механизма реализации программы;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влияние реализации программы на повышение уровня жизни населения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1"/>
          <w:sz w:val="28"/>
          <w:szCs w:val="28"/>
        </w:rPr>
        <w:t xml:space="preserve"> сельсовет; 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ожидаемые конечные результаты реализации программы и их влияние на развитие экономики муниципального образования;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социально-экономическая эффективность реализации программы в целом.</w:t>
      </w:r>
    </w:p>
    <w:p w:rsidR="00B8771B" w:rsidRDefault="00B8771B" w:rsidP="00B8771B">
      <w:pPr>
        <w:pStyle w:val="Style6"/>
        <w:widowControl/>
        <w:tabs>
          <w:tab w:val="left" w:pos="1272"/>
        </w:tabs>
        <w:ind w:firstLine="851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4.5. Программа, предлагаемая к финансированию начиная с очередного финансового </w:t>
      </w:r>
      <w:proofErr w:type="gramStart"/>
      <w:r>
        <w:rPr>
          <w:rStyle w:val="FontStyle11"/>
          <w:sz w:val="28"/>
          <w:szCs w:val="28"/>
        </w:rPr>
        <w:t>года</w:t>
      </w:r>
      <w:proofErr w:type="gramEnd"/>
      <w:r>
        <w:rPr>
          <w:rStyle w:val="FontStyle11"/>
          <w:sz w:val="28"/>
          <w:szCs w:val="28"/>
        </w:rPr>
        <w:t xml:space="preserve"> подлежит утверждению не позднее одного месяца до дня внесения проекта решения о бюджете в Совет 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9059C">
        <w:rPr>
          <w:rStyle w:val="FontStyle11"/>
          <w:sz w:val="28"/>
          <w:szCs w:val="28"/>
        </w:rPr>
        <w:t>сельсовет</w:t>
      </w:r>
      <w:r>
        <w:rPr>
          <w:rStyle w:val="FontStyle11"/>
          <w:sz w:val="28"/>
          <w:szCs w:val="28"/>
        </w:rPr>
        <w:t>.</w:t>
      </w:r>
    </w:p>
    <w:p w:rsidR="00B8771B" w:rsidRDefault="00B8771B" w:rsidP="00B8771B">
      <w:pPr>
        <w:pStyle w:val="Style3"/>
        <w:widowControl/>
        <w:spacing w:line="322" w:lineRule="exact"/>
        <w:jc w:val="both"/>
      </w:pPr>
    </w:p>
    <w:p w:rsidR="00B8771B" w:rsidRDefault="00B8771B" w:rsidP="00B8771B">
      <w:pPr>
        <w:pStyle w:val="Style3"/>
        <w:widowControl/>
        <w:spacing w:line="322" w:lineRule="exact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5. Финансирование программы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5.1. Финансирование  программы  осуществляется  за  счет  средств</w:t>
      </w:r>
      <w:r>
        <w:rPr>
          <w:rStyle w:val="FontStyle11"/>
          <w:sz w:val="28"/>
          <w:szCs w:val="28"/>
        </w:rPr>
        <w:br/>
        <w:t>муниципального   бюджета.   Для   реализации   мероприятий   программы</w:t>
      </w:r>
      <w:r>
        <w:rPr>
          <w:rStyle w:val="FontStyle11"/>
          <w:sz w:val="28"/>
          <w:szCs w:val="28"/>
        </w:rPr>
        <w:br/>
        <w:t>возможно привлечение в установленном порядке средств федерального</w:t>
      </w:r>
      <w:r>
        <w:rPr>
          <w:rStyle w:val="FontStyle11"/>
          <w:sz w:val="28"/>
          <w:szCs w:val="28"/>
        </w:rPr>
        <w:br/>
        <w:t>бюджета, областного бюджета и внебюджетных источников.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5.2.</w:t>
      </w:r>
      <w:r>
        <w:rPr>
          <w:rStyle w:val="FontStyle11"/>
          <w:sz w:val="28"/>
          <w:szCs w:val="28"/>
        </w:rPr>
        <w:tab/>
        <w:t>Программой может быть предусмотрено предоставление субсидий юридическим лицам в соответствии с бюджетным законодательством.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5.3. Объемы бюджетных ассигнований на реализацию программы предусматриваются в муниципальном бюджете в составе ведомственной структуры расходов бюджета по соответствующей каждой программе целевой статье расходов бюджета.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5.4. В период разработки проекта муниципального бюджета на очередной финансовый год и на плановый период заказчик программы представляет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бюджетную заявку, содержащую информацию о средствах муниципального бюджета, необходимых для реализации мероприятий программы.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  <w:lang w:eastAsia="en-US"/>
        </w:rPr>
      </w:pPr>
      <w:r>
        <w:rPr>
          <w:rStyle w:val="FontStyle11"/>
          <w:sz w:val="28"/>
          <w:szCs w:val="28"/>
        </w:rPr>
        <w:t xml:space="preserve">5.5. В случае сокращения или увеличения объемов бюджетного финансирования по программе заказчик разрабатывает проект постановления </w:t>
      </w:r>
      <w:r>
        <w:rPr>
          <w:rStyle w:val="FontStyle11"/>
          <w:sz w:val="28"/>
          <w:szCs w:val="28"/>
        </w:rPr>
        <w:lastRenderedPageBreak/>
        <w:t xml:space="preserve">Администрации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 xml:space="preserve">о внесении изменений в программу в части </w:t>
      </w:r>
      <w:r>
        <w:rPr>
          <w:rStyle w:val="FontStyle11"/>
          <w:sz w:val="28"/>
          <w:szCs w:val="28"/>
          <w:lang w:eastAsia="en-US"/>
        </w:rPr>
        <w:t>бюджетного финансирования, мероприятий программы, критериев оценки эффективности.</w:t>
      </w:r>
    </w:p>
    <w:p w:rsidR="00B8771B" w:rsidRDefault="00B8771B" w:rsidP="00B8771B">
      <w:pPr>
        <w:pStyle w:val="Style3"/>
        <w:widowControl/>
        <w:tabs>
          <w:tab w:val="left" w:pos="567"/>
        </w:tabs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  <w:lang w:eastAsia="en-US"/>
        </w:rPr>
        <w:t xml:space="preserve">5.6. </w:t>
      </w:r>
      <w:r>
        <w:rPr>
          <w:rStyle w:val="FontStyle11"/>
          <w:sz w:val="28"/>
          <w:szCs w:val="28"/>
        </w:rPr>
        <w:t>Финансирование расходов на реализацию мероприятий программы осуществляется в порядке, установленном для исполнения муниципального бюджета.</w:t>
      </w:r>
    </w:p>
    <w:p w:rsidR="00B8771B" w:rsidRDefault="00B8771B" w:rsidP="00B8771B">
      <w:pPr>
        <w:pStyle w:val="Style1"/>
        <w:widowControl/>
        <w:ind w:left="230"/>
        <w:jc w:val="center"/>
        <w:rPr>
          <w:rStyle w:val="FontStyle11"/>
          <w:b/>
          <w:sz w:val="28"/>
          <w:szCs w:val="28"/>
        </w:rPr>
      </w:pPr>
    </w:p>
    <w:p w:rsidR="00B8771B" w:rsidRDefault="00B8771B" w:rsidP="00B8771B">
      <w:pPr>
        <w:pStyle w:val="Style1"/>
        <w:widowControl/>
        <w:ind w:left="230"/>
        <w:jc w:val="center"/>
        <w:rPr>
          <w:rStyle w:val="FontStyle11"/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6. Оценка эффективности реализации программы</w:t>
      </w:r>
    </w:p>
    <w:p w:rsidR="00B8771B" w:rsidRDefault="00B8771B" w:rsidP="00B8771B">
      <w:pPr>
        <w:pStyle w:val="Style2"/>
        <w:widowControl/>
        <w:spacing w:line="322" w:lineRule="exact"/>
        <w:ind w:firstLine="851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Проведение оценки эффективности реализации программы осуществляется в соответствии с порядком, утверждаемым Администрацией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.</w:t>
      </w:r>
    </w:p>
    <w:p w:rsidR="00B8771B" w:rsidRDefault="00B8771B" w:rsidP="00B8771B">
      <w:pPr>
        <w:pStyle w:val="Style1"/>
        <w:widowControl/>
        <w:ind w:left="254"/>
        <w:jc w:val="both"/>
      </w:pPr>
    </w:p>
    <w:p w:rsidR="00B8771B" w:rsidRDefault="00B8771B" w:rsidP="00B8771B">
      <w:pPr>
        <w:pStyle w:val="Style1"/>
        <w:widowControl/>
        <w:ind w:left="254"/>
        <w:jc w:val="center"/>
        <w:rPr>
          <w:b/>
          <w:sz w:val="28"/>
          <w:szCs w:val="28"/>
        </w:rPr>
      </w:pPr>
      <w:r>
        <w:rPr>
          <w:rStyle w:val="FontStyle11"/>
          <w:b/>
          <w:sz w:val="28"/>
          <w:szCs w:val="28"/>
        </w:rPr>
        <w:t>7. Управление реализацией программы</w:t>
      </w:r>
    </w:p>
    <w:p w:rsidR="00B8771B" w:rsidRDefault="00B8771B" w:rsidP="00B8771B">
      <w:pPr>
        <w:pStyle w:val="Style2"/>
        <w:widowControl/>
        <w:spacing w:line="322" w:lineRule="exact"/>
        <w:ind w:firstLine="55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 Программа является самостоятельным объектом управления. Система управления реализацией программы включает в себя два уровня:</w:t>
      </w:r>
    </w:p>
    <w:p w:rsidR="00B8771B" w:rsidRDefault="00B8771B" w:rsidP="00B8771B">
      <w:pPr>
        <w:pStyle w:val="Style4"/>
        <w:widowControl/>
        <w:tabs>
          <w:tab w:val="left" w:pos="1531"/>
        </w:tabs>
        <w:spacing w:line="322" w:lineRule="exact"/>
        <w:ind w:firstLine="54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7.1.1.</w:t>
      </w:r>
      <w:r>
        <w:rPr>
          <w:rStyle w:val="FontStyle11"/>
          <w:sz w:val="28"/>
          <w:szCs w:val="28"/>
        </w:rPr>
        <w:tab/>
        <w:t xml:space="preserve">Первый уровень управления осуществляют Глава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>:</w:t>
      </w:r>
    </w:p>
    <w:p w:rsidR="00B8771B" w:rsidRDefault="00B8771B" w:rsidP="00B8771B">
      <w:pPr>
        <w:pStyle w:val="Style2"/>
        <w:widowControl/>
        <w:spacing w:line="322" w:lineRule="exact"/>
        <w:ind w:firstLine="538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оценка соотношения эффективности реализации программы с приоритетами, целями и показателями прогноза социально-экономического развития  сельского поселения </w:t>
      </w:r>
      <w:r>
        <w:rPr>
          <w:sz w:val="28"/>
          <w:szCs w:val="28"/>
        </w:rPr>
        <w:t>Дмитриево-Полянский</w:t>
      </w:r>
      <w:r>
        <w:rPr>
          <w:rStyle w:val="FontStyle11"/>
          <w:sz w:val="28"/>
          <w:szCs w:val="28"/>
        </w:rPr>
        <w:tab/>
        <w:t xml:space="preserve"> сельсовет;</w:t>
      </w:r>
    </w:p>
    <w:p w:rsidR="00B8771B" w:rsidRDefault="00B8771B" w:rsidP="00B8771B">
      <w:pPr>
        <w:pStyle w:val="Style2"/>
        <w:widowControl/>
        <w:spacing w:line="322" w:lineRule="exact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реализацией программы;</w:t>
      </w:r>
    </w:p>
    <w:p w:rsidR="00B8771B" w:rsidRDefault="00B8771B" w:rsidP="00B8771B">
      <w:pPr>
        <w:pStyle w:val="Style4"/>
        <w:widowControl/>
        <w:tabs>
          <w:tab w:val="left" w:pos="1531"/>
        </w:tabs>
        <w:spacing w:line="322" w:lineRule="exact"/>
        <w:ind w:firstLine="54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7.1.2.</w:t>
      </w:r>
      <w:r>
        <w:rPr>
          <w:rStyle w:val="FontStyle11"/>
          <w:sz w:val="28"/>
          <w:szCs w:val="28"/>
        </w:rPr>
        <w:tab/>
        <w:t>Второй уровень управления осуществляет заказчик программы, в функции которого входят:</w:t>
      </w:r>
    </w:p>
    <w:p w:rsidR="00B8771B" w:rsidRDefault="00B8771B" w:rsidP="00B8771B">
      <w:pPr>
        <w:pStyle w:val="Style2"/>
        <w:widowControl/>
        <w:spacing w:line="322" w:lineRule="exact"/>
        <w:ind w:left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координация выполнения мероприятий программы;</w:t>
      </w:r>
    </w:p>
    <w:p w:rsidR="00B8771B" w:rsidRDefault="00B8771B" w:rsidP="00B8771B">
      <w:pPr>
        <w:pStyle w:val="Style2"/>
        <w:widowControl/>
        <w:spacing w:line="322" w:lineRule="exact"/>
        <w:ind w:firstLine="56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обеспечение эффективности реализации программы, целевого использования средств;</w:t>
      </w:r>
    </w:p>
    <w:p w:rsidR="00B8771B" w:rsidRDefault="00B8771B" w:rsidP="00B8771B">
      <w:pPr>
        <w:pStyle w:val="Style2"/>
        <w:widowControl/>
        <w:spacing w:line="322" w:lineRule="exact"/>
        <w:ind w:firstLine="562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организация внедрения информационных технологий в целях управления реализацией программы;</w:t>
      </w:r>
    </w:p>
    <w:p w:rsidR="00B8771B" w:rsidRDefault="00B8771B" w:rsidP="00B8771B">
      <w:pPr>
        <w:pStyle w:val="Style2"/>
        <w:widowControl/>
        <w:spacing w:line="322" w:lineRule="exact"/>
        <w:ind w:firstLine="54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непосредственный </w:t>
      </w:r>
      <w:proofErr w:type="gramStart"/>
      <w:r>
        <w:rPr>
          <w:rStyle w:val="FontStyle11"/>
          <w:sz w:val="28"/>
          <w:szCs w:val="28"/>
        </w:rPr>
        <w:t>контроль за</w:t>
      </w:r>
      <w:proofErr w:type="gramEnd"/>
      <w:r>
        <w:rPr>
          <w:rStyle w:val="FontStyle11"/>
          <w:sz w:val="28"/>
          <w:szCs w:val="28"/>
        </w:rPr>
        <w:t xml:space="preserve"> ходом реализации мероприятий программы;</w:t>
      </w:r>
    </w:p>
    <w:p w:rsidR="00B8771B" w:rsidRDefault="00B8771B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   - подготовка при необходимости предложений по уточнению мероприятий программы, объемов финансирования, механизма реализации программы, исполнителей программы, критериев оценки эффективности; </w:t>
      </w:r>
    </w:p>
    <w:p w:rsidR="00B8771B" w:rsidRDefault="00B8771B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составление отчетов о ходе реализации программы.</w:t>
      </w:r>
    </w:p>
    <w:p w:rsidR="00B8771B" w:rsidRDefault="00B8771B" w:rsidP="00B8771B">
      <w:pPr>
        <w:pStyle w:val="Style2"/>
        <w:widowControl/>
        <w:spacing w:line="322" w:lineRule="exact"/>
        <w:ind w:firstLine="557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7.2. Организацию и ведение общего мониторинга программ осуществляет Администрация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9059C">
        <w:rPr>
          <w:rStyle w:val="FontStyle11"/>
          <w:sz w:val="28"/>
          <w:szCs w:val="28"/>
        </w:rPr>
        <w:t>сельсовет</w:t>
      </w:r>
      <w:r>
        <w:rPr>
          <w:rStyle w:val="FontStyle11"/>
          <w:sz w:val="28"/>
          <w:szCs w:val="28"/>
        </w:rPr>
        <w:t>.</w:t>
      </w:r>
    </w:p>
    <w:p w:rsidR="00B8771B" w:rsidRDefault="00B8771B" w:rsidP="00B8771B">
      <w:pPr>
        <w:pStyle w:val="Style4"/>
        <w:widowControl/>
        <w:tabs>
          <w:tab w:val="left" w:pos="138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7.2.1.</w:t>
      </w:r>
      <w:r>
        <w:rPr>
          <w:rStyle w:val="FontStyle11"/>
          <w:sz w:val="28"/>
          <w:szCs w:val="28"/>
        </w:rPr>
        <w:tab/>
        <w:t>Для обеспечения мониторинга хода реализации программы</w:t>
      </w:r>
      <w:r>
        <w:rPr>
          <w:rStyle w:val="FontStyle11"/>
          <w:sz w:val="28"/>
          <w:szCs w:val="28"/>
        </w:rPr>
        <w:br/>
        <w:t xml:space="preserve">заказчик: </w:t>
      </w:r>
    </w:p>
    <w:p w:rsidR="00B8771B" w:rsidRDefault="00B8771B" w:rsidP="00B8771B">
      <w:pPr>
        <w:pStyle w:val="Style4"/>
        <w:widowControl/>
        <w:tabs>
          <w:tab w:val="left" w:pos="1387"/>
        </w:tabs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ежеквартально до 20 числа месяца, следующего за отчетным периодом, направляет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ежеквартальный отчет о ходе реализации программы;</w:t>
      </w:r>
    </w:p>
    <w:p w:rsidR="00B8771B" w:rsidRDefault="00B8771B" w:rsidP="00B8771B">
      <w:pPr>
        <w:pStyle w:val="Style2"/>
        <w:widowControl/>
        <w:spacing w:line="322" w:lineRule="exact"/>
        <w:ind w:firstLine="528"/>
        <w:jc w:val="both"/>
        <w:rPr>
          <w:rStyle w:val="FontStyle11"/>
          <w:sz w:val="28"/>
          <w:szCs w:val="28"/>
        </w:rPr>
      </w:pPr>
      <w:proofErr w:type="gramStart"/>
      <w:r>
        <w:rPr>
          <w:rStyle w:val="FontStyle11"/>
          <w:sz w:val="28"/>
          <w:szCs w:val="28"/>
        </w:rPr>
        <w:t xml:space="preserve">- ежегодно до 1 марта года, следующего за отчетным, направляет в Администрацию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 xml:space="preserve">годовой отчет о ходе реализации программы, к которому прилагается </w:t>
      </w:r>
      <w:r>
        <w:rPr>
          <w:rStyle w:val="FontStyle11"/>
          <w:sz w:val="28"/>
          <w:szCs w:val="28"/>
        </w:rPr>
        <w:lastRenderedPageBreak/>
        <w:t>пояснительная записка, в которой указываются сведения о реализации мероприятий программы, в том числе по количеству запланированных и выполненных мероприятий за отчетный год и за период с начала реализации программы, а также об объемах фактического и планового</w:t>
      </w:r>
      <w:proofErr w:type="gramEnd"/>
      <w:r>
        <w:rPr>
          <w:rStyle w:val="FontStyle11"/>
          <w:sz w:val="28"/>
          <w:szCs w:val="28"/>
        </w:rPr>
        <w:t xml:space="preserve"> финансирования программы с начала ее реализации. В случае неполного освоения финансовых средств или недофинансирования (ниже плановых значений) указываются причины;</w:t>
      </w:r>
    </w:p>
    <w:p w:rsidR="00B8771B" w:rsidRDefault="00B8771B" w:rsidP="00B8771B">
      <w:pPr>
        <w:pStyle w:val="Style4"/>
        <w:widowControl/>
        <w:numPr>
          <w:ilvl w:val="0"/>
          <w:numId w:val="4"/>
        </w:numPr>
        <w:tabs>
          <w:tab w:val="left" w:pos="1387"/>
        </w:tabs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Администрация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 </w:t>
      </w:r>
      <w:r>
        <w:rPr>
          <w:rStyle w:val="FontStyle11"/>
          <w:sz w:val="28"/>
          <w:szCs w:val="28"/>
        </w:rPr>
        <w:t>ежеквартально в течение месяца после представления отчетов заказчиками программ готовит сводный ежеквартальный отчет по объемам финансирования программ в разрезе источников и результатов освоения средств. Сводный годовой отчет дополняется информацией о результатах оценки эффективности реализации программ;</w:t>
      </w:r>
    </w:p>
    <w:p w:rsidR="00B8771B" w:rsidRDefault="00B8771B" w:rsidP="00B8771B">
      <w:pPr>
        <w:pStyle w:val="Style4"/>
        <w:widowControl/>
        <w:numPr>
          <w:ilvl w:val="0"/>
          <w:numId w:val="4"/>
        </w:numPr>
        <w:tabs>
          <w:tab w:val="left" w:pos="1387"/>
        </w:tabs>
        <w:spacing w:line="322" w:lineRule="exact"/>
        <w:ind w:firstLine="567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Сводные ежеквартальные и годовой отчеты, информация о результатах оценки эффективности реализации программ направляются Главе </w:t>
      </w:r>
      <w:r w:rsidRPr="0069059C">
        <w:rPr>
          <w:rStyle w:val="FontStyle11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1"/>
          <w:sz w:val="28"/>
          <w:szCs w:val="28"/>
        </w:rPr>
        <w:t xml:space="preserve"> сельсовет</w:t>
      </w:r>
      <w:r>
        <w:rPr>
          <w:rStyle w:val="FontStyle11"/>
          <w:sz w:val="28"/>
          <w:szCs w:val="28"/>
        </w:rPr>
        <w:t xml:space="preserve">, </w:t>
      </w:r>
      <w:r>
        <w:rPr>
          <w:rStyle w:val="FontStyle11"/>
          <w:sz w:val="28"/>
          <w:szCs w:val="28"/>
          <w:lang w:eastAsia="en-US"/>
        </w:rPr>
        <w:t>для принятия решений в отношении программ со сроком действия более одного года в зависимости от эффективности их реализации:</w:t>
      </w:r>
    </w:p>
    <w:p w:rsidR="00B8771B" w:rsidRDefault="00B8771B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об увеличении бюджетных ассигнований на реализацию программы; </w:t>
      </w:r>
    </w:p>
    <w:p w:rsidR="00B8771B" w:rsidRDefault="00B8771B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- о сокращении бюджетных ассигнований на реализацию программы; </w:t>
      </w:r>
    </w:p>
    <w:p w:rsidR="00B8771B" w:rsidRDefault="00B8771B" w:rsidP="00B8771B">
      <w:pPr>
        <w:pStyle w:val="Style1"/>
        <w:widowControl/>
        <w:ind w:firstLine="54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- о досрочном прекращении реализации программы;</w:t>
      </w:r>
    </w:p>
    <w:p w:rsidR="00B8771B" w:rsidRDefault="00B8771B" w:rsidP="00B8771B">
      <w:pPr>
        <w:pStyle w:val="Style2"/>
        <w:widowControl/>
        <w:ind w:firstLine="567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 о продолжении финансирования в запланированном порядке;</w:t>
      </w:r>
    </w:p>
    <w:p w:rsidR="00B8771B" w:rsidRDefault="00B8771B" w:rsidP="00B8771B">
      <w:pPr>
        <w:pStyle w:val="Style2"/>
        <w:widowControl/>
        <w:ind w:firstLine="552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7.2.4. По долгосрочной целевой программе по результатам оценки эффективности реализации программ Глава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не </w:t>
      </w:r>
      <w:proofErr w:type="gramStart"/>
      <w:r>
        <w:rPr>
          <w:rStyle w:val="FontStyle12"/>
          <w:sz w:val="28"/>
          <w:szCs w:val="28"/>
        </w:rPr>
        <w:t>позднее</w:t>
      </w:r>
      <w:proofErr w:type="gramEnd"/>
      <w:r>
        <w:rPr>
          <w:rStyle w:val="FontStyle12"/>
          <w:sz w:val="28"/>
          <w:szCs w:val="28"/>
        </w:rPr>
        <w:t xml:space="preserve"> чем за один месяц до дня внесения проекта решения о муниципальном бюджете в Совет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 xml:space="preserve"> принимает одно из решений, указанных в подпункте 7.2.3 настоящего Порядка.</w:t>
      </w:r>
    </w:p>
    <w:p w:rsidR="00B8771B" w:rsidRDefault="00B8771B" w:rsidP="00B8771B">
      <w:pPr>
        <w:pStyle w:val="Style2"/>
        <w:widowControl/>
        <w:ind w:firstLine="544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Разработчик программы в зависимости от принятого решения при необходимости готовит проект постановления Администрации </w:t>
      </w:r>
      <w:r w:rsidRPr="0069059C">
        <w:rPr>
          <w:rStyle w:val="FontStyle12"/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Дмитриево-Полянский</w:t>
      </w:r>
      <w:r w:rsidRPr="0069059C">
        <w:rPr>
          <w:rStyle w:val="FontStyle12"/>
          <w:sz w:val="28"/>
          <w:szCs w:val="28"/>
        </w:rPr>
        <w:t xml:space="preserve"> сельсовет</w:t>
      </w:r>
      <w:r>
        <w:rPr>
          <w:rStyle w:val="FontStyle12"/>
          <w:sz w:val="28"/>
          <w:szCs w:val="28"/>
        </w:rPr>
        <w:t>.</w:t>
      </w:r>
    </w:p>
    <w:p w:rsidR="00B8771B" w:rsidRDefault="00B8771B" w:rsidP="00B8771B">
      <w:pPr>
        <w:pStyle w:val="Style2"/>
        <w:widowControl/>
        <w:ind w:left="245" w:firstLine="542"/>
        <w:rPr>
          <w:rStyle w:val="FontStyle14"/>
          <w:b/>
          <w:bCs/>
          <w:sz w:val="28"/>
          <w:szCs w:val="28"/>
        </w:rPr>
      </w:pPr>
    </w:p>
    <w:p w:rsidR="00B8771B" w:rsidRDefault="00B8771B" w:rsidP="00B8771B">
      <w:pPr>
        <w:pStyle w:val="Style6"/>
        <w:widowControl/>
        <w:ind w:right="-3"/>
        <w:rPr>
          <w:rStyle w:val="FontStyle14"/>
          <w:sz w:val="28"/>
          <w:szCs w:val="28"/>
        </w:rPr>
      </w:pPr>
    </w:p>
    <w:p w:rsidR="00B8771B" w:rsidRDefault="00B8771B" w:rsidP="00B8771B"/>
    <w:p w:rsidR="00B8771B" w:rsidRDefault="00B8771B" w:rsidP="00B8771B"/>
    <w:sectPr w:rsidR="00B8771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B78BE"/>
    <w:multiLevelType w:val="singleLevel"/>
    <w:tmpl w:val="DE282BDA"/>
    <w:lvl w:ilvl="0">
      <w:start w:val="2"/>
      <w:numFmt w:val="decimal"/>
      <w:lvlText w:val="7.2.%1."/>
      <w:legacy w:legacy="1" w:legacySpace="0" w:legacyIndent="8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7C21C2E"/>
    <w:multiLevelType w:val="singleLevel"/>
    <w:tmpl w:val="75D633FC"/>
    <w:lvl w:ilvl="0">
      <w:start w:val="4"/>
      <w:numFmt w:val="decimal"/>
      <w:lvlText w:val="3.1.2.%1."/>
      <w:legacy w:legacy="1" w:legacySpace="0" w:legacyIndent="10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7507639C"/>
    <w:multiLevelType w:val="singleLevel"/>
    <w:tmpl w:val="4E3606FA"/>
    <w:lvl w:ilvl="0">
      <w:start w:val="4"/>
      <w:numFmt w:val="decimal"/>
      <w:lvlText w:val="1.3.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84E1C22"/>
    <w:multiLevelType w:val="singleLevel"/>
    <w:tmpl w:val="0770A254"/>
    <w:lvl w:ilvl="0">
      <w:start w:val="1"/>
      <w:numFmt w:val="decimal"/>
      <w:lvlText w:val="2.%1."/>
      <w:legacy w:legacy="1" w:legacySpace="0" w:legacyIndent="5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4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4"/>
    </w:lvlOverride>
  </w:num>
  <w:num w:numId="4">
    <w:abstractNumId w:val="0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8771B"/>
    <w:rsid w:val="00057E3B"/>
    <w:rsid w:val="00987EEE"/>
    <w:rsid w:val="00B8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1B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8771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8771B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B8771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71B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customStyle="1" w:styleId="Style1">
    <w:name w:val="Style1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2">
    <w:name w:val="Style2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3">
    <w:name w:val="Style3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4">
    <w:name w:val="Style4"/>
    <w:basedOn w:val="a"/>
    <w:rsid w:val="00B8771B"/>
    <w:pPr>
      <w:widowControl w:val="0"/>
      <w:suppressAutoHyphens w:val="0"/>
      <w:autoSpaceDE w:val="0"/>
      <w:autoSpaceDN w:val="0"/>
      <w:adjustRightInd w:val="0"/>
      <w:spacing w:line="323" w:lineRule="exact"/>
      <w:ind w:firstLine="528"/>
      <w:jc w:val="both"/>
    </w:pPr>
    <w:rPr>
      <w:kern w:val="0"/>
      <w:lang w:eastAsia="ru-RU"/>
    </w:rPr>
  </w:style>
  <w:style w:type="paragraph" w:customStyle="1" w:styleId="Style5">
    <w:name w:val="Style5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6">
    <w:name w:val="Style6"/>
    <w:basedOn w:val="a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jc w:val="both"/>
    </w:pPr>
    <w:rPr>
      <w:kern w:val="0"/>
      <w:lang w:eastAsia="ru-RU"/>
    </w:rPr>
  </w:style>
  <w:style w:type="paragraph" w:customStyle="1" w:styleId="Style7">
    <w:name w:val="Style7"/>
    <w:basedOn w:val="a"/>
    <w:rsid w:val="00B8771B"/>
    <w:pPr>
      <w:widowControl w:val="0"/>
      <w:suppressAutoHyphens w:val="0"/>
      <w:autoSpaceDE w:val="0"/>
      <w:autoSpaceDN w:val="0"/>
      <w:adjustRightInd w:val="0"/>
      <w:spacing w:line="240" w:lineRule="auto"/>
    </w:pPr>
    <w:rPr>
      <w:kern w:val="0"/>
      <w:lang w:eastAsia="ru-RU"/>
    </w:rPr>
  </w:style>
  <w:style w:type="paragraph" w:customStyle="1" w:styleId="Style8">
    <w:name w:val="Style8"/>
    <w:basedOn w:val="a"/>
    <w:rsid w:val="00B8771B"/>
    <w:pPr>
      <w:widowControl w:val="0"/>
      <w:suppressAutoHyphens w:val="0"/>
      <w:autoSpaceDE w:val="0"/>
      <w:autoSpaceDN w:val="0"/>
      <w:adjustRightInd w:val="0"/>
      <w:spacing w:line="326" w:lineRule="exact"/>
      <w:ind w:firstLine="173"/>
    </w:pPr>
    <w:rPr>
      <w:kern w:val="0"/>
      <w:lang w:eastAsia="ru-RU"/>
    </w:rPr>
  </w:style>
  <w:style w:type="paragraph" w:customStyle="1" w:styleId="Style9">
    <w:name w:val="Style9"/>
    <w:basedOn w:val="a"/>
    <w:rsid w:val="00B8771B"/>
    <w:pPr>
      <w:widowControl w:val="0"/>
      <w:suppressAutoHyphens w:val="0"/>
      <w:autoSpaceDE w:val="0"/>
      <w:autoSpaceDN w:val="0"/>
      <w:adjustRightInd w:val="0"/>
      <w:spacing w:line="322" w:lineRule="exact"/>
      <w:ind w:firstLine="581"/>
      <w:jc w:val="both"/>
    </w:pPr>
    <w:rPr>
      <w:kern w:val="0"/>
      <w:lang w:eastAsia="ru-RU"/>
    </w:rPr>
  </w:style>
  <w:style w:type="character" w:customStyle="1" w:styleId="FontStyle12">
    <w:name w:val="Font Style12"/>
    <w:basedOn w:val="a0"/>
    <w:rsid w:val="00B8771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rsid w:val="00B8771B"/>
    <w:rPr>
      <w:rFonts w:ascii="Times New Roman" w:hAnsi="Times New Roman" w:cs="Times New Roman" w:hint="default"/>
      <w:sz w:val="26"/>
      <w:szCs w:val="26"/>
    </w:rPr>
  </w:style>
  <w:style w:type="character" w:customStyle="1" w:styleId="FontStyle11">
    <w:name w:val="Font Style11"/>
    <w:basedOn w:val="a0"/>
    <w:rsid w:val="00B8771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2607</Words>
  <Characters>14866</Characters>
  <Application>Microsoft Office Word</Application>
  <DocSecurity>0</DocSecurity>
  <Lines>123</Lines>
  <Paragraphs>34</Paragraphs>
  <ScaleCrop>false</ScaleCrop>
  <Company/>
  <LinksUpToDate>false</LinksUpToDate>
  <CharactersWithSpaces>17439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2014-12-10T12:34:00Z</dcterms:created>
  <dcterms:modified xsi:type="dcterms:W3CDTF">2014-12-10T12:43:00Z</dcterms:modified>
</cp:coreProperties>
</file>