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CD35B2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Default="00CD35B2" w:rsidP="00CD35B2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CD35B2" w:rsidRDefault="00CD35B2" w:rsidP="00CD35B2"/>
    <w:p w:rsidR="00CD35B2" w:rsidRDefault="00CD35B2" w:rsidP="00CD35B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«06</w:t>
      </w:r>
      <w:r w:rsidRPr="00BA6302">
        <w:rPr>
          <w:sz w:val="28"/>
          <w:szCs w:val="28"/>
        </w:rPr>
        <w:t>»</w:t>
      </w:r>
      <w:r>
        <w:rPr>
          <w:sz w:val="28"/>
          <w:szCs w:val="28"/>
        </w:rPr>
        <w:t xml:space="preserve"> июнь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1-20                    « 06» июня 2017 г.</w:t>
      </w:r>
    </w:p>
    <w:p w:rsidR="00CD35B2" w:rsidRDefault="00CD35B2" w:rsidP="00CD35B2">
      <w:pPr>
        <w:pStyle w:val="a3"/>
        <w:ind w:left="6372"/>
        <w:rPr>
          <w:szCs w:val="28"/>
        </w:rPr>
      </w:pP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21.10.2013года №261-р и в целях эффективного управления, обеспечения учета и</w:t>
      </w:r>
      <w:proofErr w:type="gramEnd"/>
      <w:r w:rsidRPr="00386079">
        <w:rPr>
          <w:sz w:val="28"/>
          <w:szCs w:val="28"/>
        </w:rPr>
        <w:t xml:space="preserve">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CD35B2" w:rsidRPr="00407AD6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Сирена уличная -2 штуки, </w:t>
      </w:r>
      <w:proofErr w:type="spellStart"/>
      <w:r>
        <w:rPr>
          <w:sz w:val="28"/>
          <w:szCs w:val="28"/>
        </w:rPr>
        <w:t>мотопомпа</w:t>
      </w:r>
      <w:proofErr w:type="spellEnd"/>
      <w:r>
        <w:rPr>
          <w:sz w:val="28"/>
          <w:szCs w:val="28"/>
        </w:rPr>
        <w:t xml:space="preserve"> - 2 штуки</w:t>
      </w:r>
      <w:r>
        <w:rPr>
          <w:color w:val="000000"/>
          <w:spacing w:val="3"/>
          <w:sz w:val="28"/>
          <w:szCs w:val="28"/>
        </w:rPr>
        <w:t>, триммеры – 2 штуки,</w:t>
      </w:r>
    </w:p>
    <w:p w:rsidR="00CD35B2" w:rsidRPr="009D7954" w:rsidRDefault="00CD35B2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Pr="00634106">
        <w:rPr>
          <w:color w:val="000000"/>
          <w:spacing w:val="3"/>
          <w:sz w:val="28"/>
          <w:szCs w:val="28"/>
        </w:rPr>
        <w:t>2. 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35B2" w:rsidRPr="00634106" w:rsidRDefault="00CD35B2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63410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</w:t>
      </w:r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7E3B"/>
    <w:rsid w:val="007B602B"/>
    <w:rsid w:val="00857A26"/>
    <w:rsid w:val="00933621"/>
    <w:rsid w:val="00B848CF"/>
    <w:rsid w:val="00CD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2017-06-06T07:23:00Z</cp:lastPrinted>
  <dcterms:created xsi:type="dcterms:W3CDTF">2017-06-06T07:17:00Z</dcterms:created>
  <dcterms:modified xsi:type="dcterms:W3CDTF">2017-06-06T07:23:00Z</dcterms:modified>
</cp:coreProperties>
</file>