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5" w:rsidRDefault="00466255" w:rsidP="00466255">
      <w:pPr>
        <w:pStyle w:val="a3"/>
      </w:pPr>
    </w:p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466255" w:rsidRPr="00C91972" w:rsidTr="00470672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6255" w:rsidRDefault="00466255" w:rsidP="00470672">
            <w:pPr>
              <w:tabs>
                <w:tab w:val="left" w:pos="6467"/>
              </w:tabs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6255" w:rsidRDefault="00466255" w:rsidP="00470672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6255" w:rsidRDefault="00466255" w:rsidP="00470672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466255" w:rsidRPr="00466255" w:rsidRDefault="00466255" w:rsidP="00466255">
      <w:pPr>
        <w:shd w:val="clear" w:color="auto" w:fill="FFFFFF"/>
        <w:spacing w:line="293" w:lineRule="exact"/>
        <w:rPr>
          <w:b/>
          <w:bCs/>
          <w:sz w:val="28"/>
          <w:szCs w:val="28"/>
          <w:lang w:val="en-US"/>
        </w:rPr>
      </w:pPr>
    </w:p>
    <w:p w:rsidR="00466255" w:rsidRDefault="00466255" w:rsidP="00466255">
      <w:pPr>
        <w:shd w:val="clear" w:color="auto" w:fill="FFFFFF"/>
        <w:spacing w:line="293" w:lineRule="exact"/>
        <w:ind w:left="130" w:firstLine="52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РЕШЕНИЕ</w:t>
      </w:r>
    </w:p>
    <w:p w:rsidR="00466255" w:rsidRDefault="00466255" w:rsidP="00466255">
      <w:pPr>
        <w:pStyle w:val="ConsPlusNormal"/>
        <w:ind w:firstLine="540"/>
        <w:jc w:val="both"/>
      </w:pPr>
    </w:p>
    <w:p w:rsidR="00466255" w:rsidRDefault="00466255" w:rsidP="0046625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территории сельского поселения Дмитриево-Полянский сельсовет муниципального района </w:t>
      </w:r>
    </w:p>
    <w:p w:rsidR="00466255" w:rsidRDefault="00466255" w:rsidP="00466255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466255" w:rsidRDefault="00466255" w:rsidP="0046625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131-ФЗ от 06.10.2003 года  "Об общих принципах организации местного самоуправления в Российской Федерации", Уставом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Дмитриево-Полянский  сельсовет Республики Башкортостан решил:</w:t>
      </w:r>
    </w:p>
    <w:p w:rsidR="00466255" w:rsidRDefault="00466255" w:rsidP="00466255">
      <w:pPr>
        <w:pStyle w:val="ConsPlusNormal"/>
        <w:numPr>
          <w:ilvl w:val="0"/>
          <w:numId w:val="1"/>
        </w:numPr>
        <w:ind w:firstLineChars="285" w:firstLine="7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в Правила благоустройства территории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утверждённые решением Совета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</w:t>
      </w:r>
      <w:r w:rsidR="00C91972">
        <w:rPr>
          <w:sz w:val="28"/>
          <w:szCs w:val="28"/>
        </w:rPr>
        <w:t>17/135</w:t>
      </w:r>
      <w:r>
        <w:rPr>
          <w:sz w:val="28"/>
          <w:szCs w:val="28"/>
        </w:rPr>
        <w:t xml:space="preserve"> от </w:t>
      </w:r>
      <w:r w:rsidR="00C91972">
        <w:rPr>
          <w:sz w:val="28"/>
          <w:szCs w:val="28"/>
        </w:rPr>
        <w:t>03.11</w:t>
      </w:r>
      <w:r>
        <w:rPr>
          <w:sz w:val="28"/>
          <w:szCs w:val="28"/>
        </w:rPr>
        <w:t xml:space="preserve">.2020 года        «Об утверждении Правил благоустройства территории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 (далее - Правила):</w:t>
      </w:r>
      <w:proofErr w:type="gramEnd"/>
    </w:p>
    <w:p w:rsidR="00466255" w:rsidRDefault="00466255" w:rsidP="00466255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статьи 50 Правил изложить в следующей редакции: </w:t>
      </w:r>
    </w:p>
    <w:p w:rsidR="00466255" w:rsidRDefault="00466255" w:rsidP="00466255">
      <w:pPr>
        <w:pStyle w:val="ConsPlusNormal"/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«7. Оборудование (отдельные элементы или комплекты), установленное (устанавливаемое) на площадках, а также покрытие площадок должны соответствовать Техническому регламенту Евразийского экономического союза "О безопасности оборудования для детских игровых площадок", утверждённому решением Совета Евразийской экономической комиссии от 17.05.2017 года № 21 «О техническом регламенте Евразийского экономического союза "О безопасности оборудования для детских игровых площадок».</w:t>
      </w:r>
    </w:p>
    <w:p w:rsidR="00466255" w:rsidRDefault="00466255" w:rsidP="00466255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Пункт 8 статьи 50 Правил исключить.</w:t>
      </w:r>
    </w:p>
    <w:p w:rsidR="00466255" w:rsidRDefault="00466255" w:rsidP="00466255">
      <w:pPr>
        <w:pStyle w:val="HTML"/>
        <w:spacing w:after="150" w:line="315" w:lineRule="atLeast"/>
        <w:ind w:firstLineChars="285"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452630,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Дмитриева-Поляна, ул. Полевая, д.2а  и 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поселения </w:t>
      </w:r>
      <w:r w:rsidRPr="006F6B1A">
        <w:rPr>
          <w:rFonts w:ascii="Times New Roman" w:hAnsi="Times New Roman" w:cs="Times New Roman"/>
          <w:sz w:val="28"/>
          <w:szCs w:val="28"/>
        </w:rPr>
        <w:t>https://dmpol.ru/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255" w:rsidRDefault="00466255" w:rsidP="004662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И.Р.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466255" w:rsidRDefault="00466255" w:rsidP="004662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д. Дмитриева Поляна</w:t>
      </w:r>
    </w:p>
    <w:p w:rsidR="00466255" w:rsidRDefault="00F03180" w:rsidP="004662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26.10</w:t>
      </w:r>
      <w:r w:rsidR="00466255">
        <w:rPr>
          <w:sz w:val="28"/>
          <w:szCs w:val="28"/>
        </w:rPr>
        <w:t>.2022</w:t>
      </w:r>
    </w:p>
    <w:p w:rsidR="00466255" w:rsidRDefault="00466255" w:rsidP="004662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№ 38/28</w:t>
      </w:r>
      <w:r w:rsidR="00F03180">
        <w:rPr>
          <w:sz w:val="28"/>
          <w:szCs w:val="28"/>
        </w:rPr>
        <w:t>7</w:t>
      </w:r>
    </w:p>
    <w:p w:rsidR="003D4A29" w:rsidRDefault="003D4A29"/>
    <w:sectPr w:rsidR="003D4A29" w:rsidSect="00F472A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31BD6A"/>
    <w:multiLevelType w:val="singleLevel"/>
    <w:tmpl w:val="8C31BD6A"/>
    <w:lvl w:ilvl="0">
      <w:start w:val="1"/>
      <w:numFmt w:val="decimal"/>
      <w:suff w:val="space"/>
      <w:lvlText w:val="%1."/>
      <w:lvlJc w:val="left"/>
    </w:lvl>
  </w:abstractNum>
  <w:abstractNum w:abstractNumId="1">
    <w:nsid w:val="6DDCB9AA"/>
    <w:multiLevelType w:val="multilevel"/>
    <w:tmpl w:val="6DDCB9A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55"/>
    <w:rsid w:val="00140B6B"/>
    <w:rsid w:val="003D4A29"/>
    <w:rsid w:val="00466255"/>
    <w:rsid w:val="0071005F"/>
    <w:rsid w:val="00C91972"/>
    <w:rsid w:val="00DB45B5"/>
    <w:rsid w:val="00F03180"/>
    <w:rsid w:val="00FC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qFormat/>
    <w:rsid w:val="004662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4662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66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66255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466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2022-11-01T11:46:00Z</cp:lastPrinted>
  <dcterms:created xsi:type="dcterms:W3CDTF">2022-10-04T09:15:00Z</dcterms:created>
  <dcterms:modified xsi:type="dcterms:W3CDTF">2022-11-29T12:18:00Z</dcterms:modified>
</cp:coreProperties>
</file>